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E0451" w14:textId="2C42002E" w:rsidR="00C12C2C" w:rsidRPr="00C12C2C" w:rsidRDefault="00C12C2C" w:rsidP="00C12C2C">
      <w:pPr>
        <w:spacing w:beforeLines="200" w:before="624" w:afterLines="100" w:after="312" w:line="360" w:lineRule="auto"/>
        <w:ind w:firstLineChars="200" w:firstLine="643"/>
        <w:jc w:val="center"/>
        <w:rPr>
          <w:rFonts w:ascii="黑体" w:eastAsia="黑体" w:hAnsi="黑体" w:cs="宋体"/>
          <w:b/>
          <w:bCs/>
          <w:color w:val="000000" w:themeColor="text1"/>
          <w:sz w:val="32"/>
          <w:szCs w:val="32"/>
        </w:rPr>
      </w:pPr>
      <w:r w:rsidRPr="00C12C2C">
        <w:rPr>
          <w:rFonts w:ascii="黑体" w:eastAsia="黑体" w:hAnsi="黑体" w:cs="宋体" w:hint="eastAsia"/>
          <w:b/>
          <w:bCs/>
          <w:color w:val="000000" w:themeColor="text1"/>
          <w:sz w:val="32"/>
          <w:szCs w:val="32"/>
        </w:rPr>
        <w:t>陕西科技大学镐京学院图书管理系统招标要求</w:t>
      </w:r>
    </w:p>
    <w:p w14:paraId="53FC5D19" w14:textId="5A14AE79" w:rsidR="00F05529" w:rsidRDefault="0070611A">
      <w:pPr>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要求图书馆自动化管理软件采用基于WEB和Internet的B/S多层架构体系来实现上述系统，数据库系统支持</w:t>
      </w:r>
      <w:r w:rsidR="000B4316">
        <w:rPr>
          <w:rFonts w:ascii="宋体" w:eastAsia="宋体" w:hAnsi="宋体" w:cs="宋体" w:hint="eastAsia"/>
          <w:color w:val="000000" w:themeColor="text1"/>
          <w:sz w:val="24"/>
          <w:szCs w:val="24"/>
        </w:rPr>
        <w:t>S</w:t>
      </w:r>
      <w:r w:rsidR="000B4316">
        <w:rPr>
          <w:rFonts w:ascii="宋体" w:eastAsia="宋体" w:hAnsi="宋体" w:cs="宋体"/>
          <w:color w:val="000000" w:themeColor="text1"/>
          <w:sz w:val="24"/>
          <w:szCs w:val="24"/>
        </w:rPr>
        <w:t>QL</w:t>
      </w:r>
      <w:r w:rsidR="000B4316">
        <w:rPr>
          <w:rFonts w:ascii="宋体" w:eastAsia="宋体" w:hAnsi="宋体" w:cs="宋体" w:hint="eastAsia"/>
          <w:color w:val="000000" w:themeColor="text1"/>
          <w:sz w:val="24"/>
          <w:szCs w:val="24"/>
        </w:rPr>
        <w:t>、</w:t>
      </w:r>
      <w:r>
        <w:rPr>
          <w:rFonts w:ascii="宋体" w:eastAsia="宋体" w:hAnsi="宋体" w:cs="宋体" w:hint="eastAsia"/>
          <w:color w:val="000000" w:themeColor="text1"/>
          <w:sz w:val="24"/>
          <w:szCs w:val="24"/>
        </w:rPr>
        <w:t>Oracle,支持ISO SQL 标准，图书馆局域网内无用户数限制，保证系统的可扩充性和分布式布署的安全可靠性，同时便于整合图书馆的各种文献资源，实现资源共享，联合服务，</w:t>
      </w:r>
      <w:r>
        <w:rPr>
          <w:rFonts w:asciiTheme="minorEastAsia" w:hAnsiTheme="minorEastAsia" w:cs="宋体" w:hint="eastAsia"/>
          <w:sz w:val="24"/>
          <w:szCs w:val="24"/>
        </w:rPr>
        <w:t>建设单位能够与西安图书馆、咸阳市图书馆自动化管理系统无缝连接，</w:t>
      </w:r>
      <w:r>
        <w:rPr>
          <w:rFonts w:ascii="宋体" w:eastAsia="宋体" w:hAnsi="宋体" w:cs="宋体" w:hint="eastAsia"/>
          <w:color w:val="000000" w:themeColor="text1"/>
          <w:sz w:val="24"/>
          <w:szCs w:val="24"/>
        </w:rPr>
        <w:t>可以实现统一检索。</w:t>
      </w:r>
    </w:p>
    <w:p w14:paraId="138C734F" w14:textId="77777777" w:rsidR="00F05529" w:rsidRDefault="0070611A">
      <w:pPr>
        <w:ind w:firstLineChars="200" w:firstLine="480"/>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软件要求包含有以下基础模块：采访、编目、典藏、期刊、流通、系统管理、WEB OPAC公共查询模块。图书系统必须能够在Windows，Linux，Unix等平台下正常运作。软件采用基于WEB和Internet的B/S多层架构体系来实现上述系统。</w:t>
      </w:r>
    </w:p>
    <w:p w14:paraId="0E304E68" w14:textId="77777777" w:rsidR="00F05529" w:rsidRDefault="0070611A">
      <w:pPr>
        <w:ind w:firstLineChars="200" w:firstLine="482"/>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总体要求</w:t>
      </w:r>
    </w:p>
    <w:p w14:paraId="6E3CA1CD"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图书馆自动化系统能够通过浏览器来运行，各用户端不需要安装任何附加软件即可应用所有的业务管理模块，便于区域内各分馆的管理和维护。</w:t>
      </w:r>
    </w:p>
    <w:p w14:paraId="27183441"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业务系统支持选项卡菜单管理方式，支持至少5个功能菜单同时按选项卡方式显示界面，方便工作切换，并且每个窗口可以最大化和最小化。</w:t>
      </w:r>
    </w:p>
    <w:p w14:paraId="669961FA"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系统页面具备快捷搜索定位功能模块键，输入某功能模块的部分关键字进行快捷搜索，即可定位打开该功能，例如检索“期刊”即可选择“期刊直接预订、期刊批续订、期刊批更新、期刊编目、荐购期刊处理等”期刊相关功能；要求提供功能截图。</w:t>
      </w:r>
    </w:p>
    <w:p w14:paraId="25508EC9" w14:textId="7521C355"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支持馆藏层次及书目层次的隐藏，需要在后台可设置屏蔽检索保存本馆藏地点和剔除状态的书。</w:t>
      </w:r>
    </w:p>
    <w:p w14:paraId="1E827C21"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支持Unicode字符集，支持多语种，支持标准的CNMACR、USMARC格式；支持Z39.50编目。</w:t>
      </w:r>
    </w:p>
    <w:p w14:paraId="0EE0BFEE"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要求B/S结构中操作方便，工作人员能够选择个人的工作菜单进行保存，方便其快速进入工作模块工作。</w:t>
      </w:r>
    </w:p>
    <w:p w14:paraId="5F2FBAF1"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系统提供在线技术服务，要求业务系统中能够直接接入在线技术支持，图书馆操作员在线技术咨询；具备常见问题知识库供自助查询；具备系统培训课程点播学习功能，培训课程不少于20节课。要求提供完整功能截图；</w:t>
      </w:r>
    </w:p>
    <w:p w14:paraId="45239335" w14:textId="77777777" w:rsidR="00F05529" w:rsidRDefault="0070611A">
      <w:pPr>
        <w:ind w:firstLineChars="200" w:firstLine="482"/>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采访功能需求</w:t>
      </w:r>
    </w:p>
    <w:p w14:paraId="00D32210"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能够实现采购工作的自动化，可以对多种类型的文献实施采购和管理，能够通过电子邮件接收、发送订单。</w:t>
      </w:r>
    </w:p>
    <w:p w14:paraId="3ECE7011"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系统具备垃圾数据的清理功能，可设置任务每天晚上定时按所设置的查重条件系统自动查重出相似的书目数据，工作人员可以根据查重出来的书目进行手动合并书目数据。</w:t>
      </w:r>
    </w:p>
    <w:p w14:paraId="10AE151F"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索书号多种生成方式，包括通用汉语著者号、四角笔划号著者号、卡特表著者号、植村长三郎著者号四种生成方式。</w:t>
      </w:r>
    </w:p>
    <w:p w14:paraId="016CF625"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支持不同格式征订数据相互转换，支持excel和marc数据两种格式的数据导入征订目录。</w:t>
      </w:r>
    </w:p>
    <w:p w14:paraId="4C2B9F8A"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导入的多个征订目录，可以选择其中一个为标准书目，设置查重条件，和其他征订目录再次进行查重；</w:t>
      </w:r>
    </w:p>
    <w:p w14:paraId="40945085"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对于查重出的书目，保留标准征订书目，删除其他重复的书目。</w:t>
      </w:r>
    </w:p>
    <w:p w14:paraId="14E1C607"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支持图书催缺与批退订功能，批退订可根据excel内的书目信息将采购订单内的书目进行批退订。</w:t>
      </w:r>
    </w:p>
    <w:p w14:paraId="3476A780"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图书采购订单管理中能够直接显示该订单的所有订购书目条目，可以直接双击该书目修改订购信息，并显示此订单总订购的种数、册数、码洋、实洋的汇总</w:t>
      </w:r>
    </w:p>
    <w:p w14:paraId="4704B2BD"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支持验收单直接反向生成订购单，现采图书和书商加工的图书可以生成预订单，生成的预订单内的书目条目必须和验收单的条目一致。</w:t>
      </w:r>
    </w:p>
    <w:p w14:paraId="1A49E351"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验收到馆新书、对新书进行财产登记，统计并打印图书总登记帐。</w:t>
      </w:r>
    </w:p>
    <w:p w14:paraId="1FA2480F"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Excel订单可以直接导入系统直接生成订单，导入时，需要按ISBN和题名组合条件进行查重，如果和系统本身有重复则不导入重复订购条目，简化图书馆已有订单导入系统订购和验收催缺的操作流程。</w:t>
      </w:r>
    </w:p>
    <w:p w14:paraId="2FB332AE"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支持快速验收，图书到馆可马上快速扫描验收图书ISBN，扫描一次则显示该书已到复本增加一册，未到的书可以催缺或者转移到该书商的下一批新订单中，简化和书商的催缺过程，提高图书馆采编部的绩效。</w:t>
      </w:r>
    </w:p>
    <w:p w14:paraId="08ABFEC7"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书目采编流程状态标示征订目录内展开的书目和订购、验收查询出来的书目，每条书目前都需要有标示该书目当前采编流程的状态显示（例如：如果这条书目下面有做过订购、验收、馆藏，那么该书目前面应该准确显示“订” ，“验”“藏”等状态进行准确标示）。</w:t>
      </w:r>
    </w:p>
    <w:p w14:paraId="4959C94C"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具备采编日志统计功能，可根据分馆、工作人员、时间段来统计工作人员、日志类型统计出z3950国图上传、征订目录删除、导入征订目录数据、新增预订批次、修改预订批次、增加馆藏、修改馆藏、增加书目、删除书目、书目交送、书目数据处理、MARC批处理、快速验收、读者荐购数据批导入等操作数据，统计工作人员的工作量、文献编目质量。</w:t>
      </w:r>
    </w:p>
    <w:p w14:paraId="148C3A82"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支持多个供应商的当前默认购书折扣设置</w:t>
      </w:r>
    </w:p>
    <w:p w14:paraId="62AD5528"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可在系统中输出显示全国在版书目（CIP）数据，系统中有全面CIP新书书目；在统计模块，可以进行采购系统分析，通过条件查询；可以用表格和饼图的方式展现订购的书有多少新书占比。要求提供完整功能截图。</w:t>
      </w:r>
    </w:p>
    <w:p w14:paraId="2EA8C7C2"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支持类似EXCEL表格方式的快速浏览订购</w:t>
      </w:r>
    </w:p>
    <w:p w14:paraId="1C042A5B"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支持订购单、验收单转换</w:t>
      </w:r>
    </w:p>
    <w:p w14:paraId="66D9A678"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图书直接预订支持选择批预订</w:t>
      </w:r>
    </w:p>
    <w:p w14:paraId="46D43963"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支持对图书做审校，并可以根据是否审校条件检索图书</w:t>
      </w:r>
    </w:p>
    <w:p w14:paraId="56AA651A"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支持对预选书订单进行转换订单，并可对预选书的订单时间改为当前订购时间</w:t>
      </w:r>
    </w:p>
    <w:p w14:paraId="61F583FD"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支持总括财务账按出版社统计</w:t>
      </w:r>
    </w:p>
    <w:p w14:paraId="22D5702E" w14:textId="77777777" w:rsidR="00F05529" w:rsidRDefault="0070611A">
      <w:pPr>
        <w:numPr>
          <w:ilvl w:val="0"/>
          <w:numId w:val="1"/>
        </w:numPr>
        <w:rPr>
          <w:rFonts w:ascii="宋体" w:eastAsia="宋体" w:hAnsi="宋体" w:cs="宋体"/>
          <w:b/>
          <w:bCs/>
          <w:color w:val="000000" w:themeColor="text1"/>
          <w:sz w:val="24"/>
          <w:szCs w:val="24"/>
        </w:rPr>
      </w:pPr>
      <w:r>
        <w:rPr>
          <w:rFonts w:ascii="宋体" w:eastAsia="宋体" w:hAnsi="宋体" w:cs="宋体" w:hint="eastAsia"/>
          <w:color w:val="000000" w:themeColor="text1"/>
          <w:sz w:val="24"/>
          <w:szCs w:val="24"/>
        </w:rPr>
        <w:t>支持对订购单进行审核，审核通过后再发给书商进行采购。</w:t>
      </w:r>
    </w:p>
    <w:p w14:paraId="713D646F" w14:textId="77777777" w:rsidR="00F05529" w:rsidRDefault="0070611A">
      <w:pPr>
        <w:ind w:firstLineChars="200" w:firstLine="482"/>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编目功能需求</w:t>
      </w:r>
    </w:p>
    <w:p w14:paraId="5B42DA5A"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遵循国家有关规则，支持CNMARC、USMARC、JPMARC多种标准格式，并可同参数定义实现对其它MARC标准的支持。</w:t>
      </w:r>
    </w:p>
    <w:p w14:paraId="2EBF9B6B"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能够自行定义MARC子段的自动生成内容，MARC字段自动生成方式可以采用参数配置管理，提供完善的MARC智能编辑方式</w:t>
      </w:r>
    </w:p>
    <w:p w14:paraId="07BA20DB"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具备完善的各项MARC相关功能：支持EXCECL、MARC格式书目接入和导出系统，支持不完整书目维护、书目批量合并清理、MARC修改记录对比方便追责和查错、MARC数据批处理、支持MRAC上传国图和calis,支持CNMARC书目批量转MARC21格式书目和国际接轨。支持MARC类型转换修改自定义，支持</w:t>
      </w:r>
      <w:r>
        <w:rPr>
          <w:rFonts w:ascii="宋体" w:eastAsia="宋体" w:hAnsi="宋体" w:cs="宋体" w:hint="eastAsia"/>
          <w:color w:val="000000" w:themeColor="text1"/>
          <w:sz w:val="24"/>
          <w:szCs w:val="24"/>
        </w:rPr>
        <w:lastRenderedPageBreak/>
        <w:t>CNMARC和USMARC相互转换。</w:t>
      </w:r>
    </w:p>
    <w:p w14:paraId="0A8B21E4"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▲B/S网页版编目功能支持双屏显示，可对比编目数据快速编目。要求提供完整功能截图；</w:t>
      </w:r>
    </w:p>
    <w:p w14:paraId="169FE160"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自动查重复索书号、查重复书目记录，并可支持重复书目数据的合并，除支持Z39.50协议、还可实现互联网MARC资源免费在线套录功能，能按照MARC标准进行详细加工。</w:t>
      </w:r>
    </w:p>
    <w:p w14:paraId="0E95E689"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支持书目维护中标识当前分馆有预定或馆藏的书目，支持按条件筛选出不完整MARC数据进行维护，新增书目查询、维护。</w:t>
      </w:r>
    </w:p>
    <w:p w14:paraId="27B9D443"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支持多途径来源MARC数据利用，提供MARC记录批处理，提供填表式的快速MARC编辑和标准详细编目工具</w:t>
      </w:r>
    </w:p>
    <w:p w14:paraId="1F10D48D"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支持图书附件的编目、外借。</w:t>
      </w:r>
    </w:p>
    <w:p w14:paraId="63B6E044"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支持856字段连接网上信息资源</w:t>
      </w:r>
    </w:p>
    <w:p w14:paraId="79C66FA2"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▲支持新增书目数据查询维护，查询到的书目可以直接在当前界面进行输出excel和标准机读目录（marc数据 ）的功能，并可以进行书目库的直接修改，如将某条书目从中文图书库修改到西文图书库。要求提供完整功能截图</w:t>
      </w:r>
    </w:p>
    <w:p w14:paraId="4CB59F60"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Marc统一字段参数中可以自定义检索点</w:t>
      </w:r>
    </w:p>
    <w:p w14:paraId="6EAFF3B9"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支持多条件组合筛选功能，支持模糊、精确检索的功能，支持根据文献类型、验收单、控制号段、条码号段、操作员、创建日期等条件自由组合检索。典藏功能需求</w:t>
      </w:r>
    </w:p>
    <w:p w14:paraId="6F25F5D8"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准确定位文献的典藏位置，进行馆藏的登记、分配、剔除、调拨、清点、注销与恢复或彻底删除等工作，可生成多种格式文件的报表；</w:t>
      </w:r>
    </w:p>
    <w:p w14:paraId="1E554034"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具有批量调拨、清点、入藏功能；支持馆际间图书调拨与批量调拨，可根据实际情况选择是否改变资产所属馆。</w:t>
      </w:r>
    </w:p>
    <w:p w14:paraId="478CD18C"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具备执行快速、组合灵活的准确统计馆藏量及书目相关信息（学科、馆藏地点等）；</w:t>
      </w:r>
    </w:p>
    <w:p w14:paraId="004FCCB8"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能生成馆藏分布清单，清楚明细各个分馆图书分布情况。</w:t>
      </w:r>
    </w:p>
    <w:p w14:paraId="106D4EB1"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馆藏统计支持所有分馆、所有馆藏地点的馆藏数量统计。</w:t>
      </w:r>
    </w:p>
    <w:p w14:paraId="4C709758"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▲具备架位号管理功能，能够实现单本、批量架位号处理，并能够设置如馆藏状态、馆藏地点、架位长度等限制条件。要求提供完整功能截图。</w:t>
      </w:r>
    </w:p>
    <w:p w14:paraId="166AF846" w14:textId="77777777" w:rsidR="00F05529" w:rsidRDefault="0070611A">
      <w:pPr>
        <w:ind w:firstLineChars="200" w:firstLine="482"/>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期刊功能需求</w:t>
      </w:r>
    </w:p>
    <w:p w14:paraId="20C3514D"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期刊预订，预订后自动生成该刊的记到纪录，支持扫描枪记到</w:t>
      </w:r>
    </w:p>
    <w:p w14:paraId="0012AF79"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支持期刊预定批更新，可针对当年所有已经订购的期刊订购的价格、出版周期两项内容，根据邮局（或书商）提供的最新价格和出版周期进行批查重并更新。</w:t>
      </w:r>
    </w:p>
    <w:p w14:paraId="67E266C8"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支持多种格式的外部征订数据批量转入，有强大的续订功能，可进行多种批量更新：当年订购价格，出版频率等，可对任意出版频率的期刊自动生成签到记录；支持签收过程中产生的各种刊期变化的处理， 可进行手工方式以及规则批量装订期刊合订本并能自动生成合订本的价格和 年卷期信息，支持赠送、换入换出期刊的管理。</w:t>
      </w:r>
    </w:p>
    <w:p w14:paraId="738DFED7"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预订要求能批查重，查重字段能自定义</w:t>
      </w:r>
    </w:p>
    <w:p w14:paraId="29767312"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期刊订购号（邮发代号）按照数字方式排序，比如2-1排在10-1的前面</w:t>
      </w:r>
    </w:p>
    <w:p w14:paraId="402941D8"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可对任意出版频率的期刊自动生成签到记录</w:t>
      </w:r>
    </w:p>
    <w:p w14:paraId="09CFE02D"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根据当年的征订目录批量修改当年订购期刊的价格和出版频率</w:t>
      </w:r>
    </w:p>
    <w:p w14:paraId="06D7D69F"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可进行多种批量操作：订购、修改、分配、删除</w:t>
      </w:r>
    </w:p>
    <w:p w14:paraId="2151550D"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支持期刊续订功能，实现单选续订、多选批续订和往年批量续订全部期刊续订等操作。期刊续订数据支持批更新价格、出版周期功能</w:t>
      </w:r>
    </w:p>
    <w:p w14:paraId="48388B8B"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具备期刊催缺功能</w:t>
      </w:r>
    </w:p>
    <w:p w14:paraId="3C4E39B3"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支持期刊荐购，支持将图书馆的处理结果发邮件通知读者</w:t>
      </w:r>
    </w:p>
    <w:p w14:paraId="20085894"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核心期刊及保存本的参数设置功能</w:t>
      </w:r>
    </w:p>
    <w:p w14:paraId="7B3AE35A"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期刊装订、装订期刊回馆验收，可进行手工方式以及规则批量装订期刊合订本并能自动生成合订本的价格和年卷期信息</w:t>
      </w:r>
    </w:p>
    <w:p w14:paraId="1D30FFBD" w14:textId="77777777" w:rsidR="00F05529" w:rsidRDefault="0070611A">
      <w:pPr>
        <w:ind w:firstLineChars="200" w:firstLine="482"/>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流通功能需求</w:t>
      </w:r>
    </w:p>
    <w:p w14:paraId="7BCFBBDD"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可处理的外借、归还、续借、预约、交款、赔书、退赔和违章处理这八项基本功能；进行流通时显示读者信息和文献信息。</w:t>
      </w:r>
    </w:p>
    <w:p w14:paraId="6B67150E"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支持按套借阅，比如光盘的按套等，只要扫描枪读入这套的任意一个条码，都可以调出整套的信息和条码，实现整套借阅。</w:t>
      </w:r>
    </w:p>
    <w:p w14:paraId="6C9F9905"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支持文献批借出、批还回功能。</w:t>
      </w:r>
    </w:p>
    <w:p w14:paraId="41BE340D"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能够实现电子邮件催还、RSS催还、打印催还通知单、特殊借阅管理功能等操作。</w:t>
      </w:r>
    </w:p>
    <w:p w14:paraId="38DFAB78"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单独设置闭馆日期，节假日文献归还时自动顺延</w:t>
      </w:r>
    </w:p>
    <w:p w14:paraId="77C1DEC7"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具备执行快速、组合灵活的读者、图书借还人数准确统计功能</w:t>
      </w:r>
    </w:p>
    <w:p w14:paraId="638C5D5F"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读者管理：可进行读者信息的管理和外借统计（分别以读者和藏书为对象）以及当前外借记录、处罚历史记录、动态获取读者照片等操作</w:t>
      </w:r>
    </w:p>
    <w:p w14:paraId="1AE6E0B4"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支持多分馆的管理，支持多个分馆异地借还书，能够实现分馆资产的区别和分开管理。</w:t>
      </w:r>
    </w:p>
    <w:p w14:paraId="26470F0B"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在总分馆通借通还中支持财经通缴，支持总分馆读者通借通还，滞纳金通缴，读者在任意馆借书和产生罚款可以就近还书和处理罚款。</w:t>
      </w:r>
    </w:p>
    <w:p w14:paraId="0F18CE93"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支持以书赔书管理，输入读者证号码将列出读者当前借阅清单，根据读者当前借阅清单可选择赔书或还书操作，选择赔书操作将提示书名、著者、ISBN、出版社、出版年、价格等信息，管理员确认赔偿文献与丢失文献一致确认赔偿该书，进行以书赔书操作后，该图书条码将为丢失状态，可在同一界面选择财经管理收取赔书加工费，赔书加工费可通过微信扫码支付、支付宝扫码支付、一卡通缴纳等多种交费方式。</w:t>
      </w:r>
    </w:p>
    <w:p w14:paraId="45B98C02"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闭馆还书，有权限的工作人员自定义还书时间，对于特殊情况的读者超期图书归还进行灵活处理。</w:t>
      </w:r>
    </w:p>
    <w:p w14:paraId="7A3D01D0"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支持委托借书功能，如A、B、C为同学，可设置进行互相委托，A读者持有读者证可以帮B、C读者借书。</w:t>
      </w:r>
    </w:p>
    <w:p w14:paraId="117B87A5"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提供按种预约方式，同种图书任何一个复本先归还即分配给第一个预约读者，较按册预约方式缩短了预约等待的时间。</w:t>
      </w:r>
    </w:p>
    <w:p w14:paraId="4B0F7AD1"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▲支持预约评估功能，如预约满足率，预约放弃率、预约超期未取书率等数据评估。要求提供完整功能截图</w:t>
      </w:r>
    </w:p>
    <w:p w14:paraId="2BE76E68"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提供脱机流通程序，在网络故障、服务器故障导致系统不能使用情况下可以进行借还图书，待网络恢复后进行联机上载借还数据，保障系统的可用性。</w:t>
      </w:r>
    </w:p>
    <w:p w14:paraId="68835462" w14:textId="77777777" w:rsidR="00F05529" w:rsidRDefault="0070611A">
      <w:pPr>
        <w:ind w:firstLineChars="200" w:firstLine="482"/>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系统设置</w:t>
      </w:r>
    </w:p>
    <w:p w14:paraId="1149342F"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用户权限管理：为每个系统用户分配不同的系统权限。</w:t>
      </w:r>
    </w:p>
    <w:p w14:paraId="406396DD"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初始环境设置简单，系统参数灵活设定，如书商、读者类型等</w:t>
      </w:r>
    </w:p>
    <w:p w14:paraId="479F6112"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参数体系灵活，配置模块化</w:t>
      </w:r>
    </w:p>
    <w:p w14:paraId="485BBFA3"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多样性数据导入导出格式的设置</w:t>
      </w:r>
    </w:p>
    <w:p w14:paraId="02D3B0BA"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lastRenderedPageBreak/>
        <w:t>输入法切换灵活</w:t>
      </w:r>
    </w:p>
    <w:p w14:paraId="0E2F8140"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密码变更自如</w:t>
      </w:r>
    </w:p>
    <w:p w14:paraId="4F7E3823"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支持通用的快捷键设置</w:t>
      </w:r>
    </w:p>
    <w:p w14:paraId="383C76EC"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工作员可以绑定IP，限定IP登陆，保障系统使用安全。</w:t>
      </w:r>
    </w:p>
    <w:p w14:paraId="02AB1E45"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支持工作人员个人marc模板设置</w:t>
      </w:r>
    </w:p>
    <w:p w14:paraId="79B4EB12"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支持marc转换配置，系统内marc数据类型转换，及Z3950下载数据转换使用</w:t>
      </w:r>
    </w:p>
    <w:p w14:paraId="2CAAFF9D"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支持种次号类型替换功能，不同类型的文献可以使用同一个种次号库，如西文期刊取种次号可以取中文期刊的种次号</w:t>
      </w:r>
    </w:p>
    <w:p w14:paraId="371CEDFF"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支持常用读者、馆藏、书目、操作员、预订、验收相关数据的自定义建立数据索引、支持根据设定的多项组合条件关联查询以及设置输出的字段，完成数据的抽取、输出报表和批量修改功能。举个例子：输出2000年以前出版的TP类图书、馆藏状态为在馆，所属馆为GZL图书馆的书目，输出清单，并将批量修改该批书目的编目标记为原编。也可以增加更复杂的条件和修改更多项数据。并且该项检索条件设置好后就保存了，如果数据有变动，只需要点击下检索记录，就会重新抽取数据。</w:t>
      </w:r>
    </w:p>
    <w:p w14:paraId="6BE31FCF"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支持分馆多层级展示</w:t>
      </w:r>
    </w:p>
    <w:p w14:paraId="03482FAE"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系统登录增加验证码方式，加强系统安全，实现检测用户密码复杂度以及输入密码错误三次后将该用户锁定</w:t>
      </w:r>
    </w:p>
    <w:p w14:paraId="0359D3D9"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支持对读者重要信息加密</w:t>
      </w:r>
    </w:p>
    <w:p w14:paraId="2820D0B3" w14:textId="77777777" w:rsidR="00F05529" w:rsidRDefault="0070611A">
      <w:pPr>
        <w:ind w:firstLineChars="200" w:firstLine="482"/>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OPAC模块</w:t>
      </w:r>
    </w:p>
    <w:p w14:paraId="0DF33B96"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支持MARC记录的任意词检索，要求在100万书目情况下查询毫秒级响应，提供组配检索，二次检索，检索排序等多种灵活检索方式。要求提供国家权威检测部门出具的系统在借书、还书和书目查询的平均响应时间在1秒以内的测试报告。</w:t>
      </w:r>
    </w:p>
    <w:p w14:paraId="4741A88B"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全面支持各类型浏览器，如IE6.0以上版本、火狐、Chrome、Opera等浏览器，支持手机和平板电脑浏览器，如IOS和Android系统中的各浏览器。</w:t>
      </w:r>
    </w:p>
    <w:p w14:paraId="3CEBC3C9"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检索入口，支持简单检索和高级检索，可显示检索热门词，关键字检索频次，当检索词输入出错，没有检索结果，可猜出来正确的检索词或相近的检索词</w:t>
      </w:r>
    </w:p>
    <w:p w14:paraId="3BC2CBBD"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支持分面检索，快速帮助读者定位到需要的资源，要求提供的分面包括：中图分类法、文献类型、著者、主题、年代、语言，排除网络因素分面筛选响应时间不超过1s。</w:t>
      </w:r>
    </w:p>
    <w:p w14:paraId="3B0EE3B5"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实现与图书馆数字资源之间的挂接，书目详细信息页提供数字资源的链接</w:t>
      </w:r>
    </w:p>
    <w:p w14:paraId="45426C9F"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检索结果列表页面融汇（Mashup）了图书封面、馆藏信息、图书信息、目录、试读信息、内容简介，能够显示检索词的词条解释。</w:t>
      </w:r>
    </w:p>
    <w:p w14:paraId="204DEFBF"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支持RSS订阅，可订阅新书目录、当前借阅列表、过期列表、荐购目录等。</w:t>
      </w:r>
    </w:p>
    <w:p w14:paraId="68F34003"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以读者为中心的“我的图书馆”，具有丰富的读者参与、互动模块：读者评价体系、借阅记录、我的虚拟书架、图书荐购等。</w:t>
      </w:r>
    </w:p>
    <w:p w14:paraId="56EB93D2"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图书、期刊能在Opac上进行续借，能查询读者财经历史，外借历史。</w:t>
      </w:r>
    </w:p>
    <w:p w14:paraId="2692CC3D"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支持书单创建，读者可根据需要创建公开或私有书单。</w:t>
      </w:r>
    </w:p>
    <w:p w14:paraId="68B1F7AE"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标签功能，可添加和管理个人书签管理</w:t>
      </w:r>
    </w:p>
    <w:p w14:paraId="0E77BEE8" w14:textId="77777777" w:rsidR="00F05529" w:rsidRDefault="0070611A">
      <w:pPr>
        <w:numPr>
          <w:ilvl w:val="0"/>
          <w:numId w:val="1"/>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具有在读者登陆后个人空间内自动生成手机读者证二维码电子证的功能，并在结果列表页中显示。</w:t>
      </w:r>
    </w:p>
    <w:p w14:paraId="22E384F4" w14:textId="77777777" w:rsidR="00F05529" w:rsidRDefault="0070611A">
      <w:pPr>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微服务大厅</w:t>
      </w:r>
    </w:p>
    <w:p w14:paraId="0D7040BD" w14:textId="77777777" w:rsidR="00F05529" w:rsidRDefault="0070611A">
      <w:pPr>
        <w:numPr>
          <w:ilvl w:val="0"/>
          <w:numId w:val="2"/>
        </w:numPr>
        <w:rPr>
          <w:rFonts w:ascii="宋体" w:eastAsia="宋体" w:hAnsi="宋体" w:cs="宋体"/>
          <w:sz w:val="24"/>
          <w:szCs w:val="24"/>
        </w:rPr>
      </w:pPr>
      <w:r>
        <w:rPr>
          <w:rFonts w:ascii="宋体" w:eastAsia="宋体" w:hAnsi="宋体" w:cs="宋体" w:hint="eastAsia"/>
          <w:sz w:val="24"/>
          <w:szCs w:val="24"/>
        </w:rPr>
        <w:lastRenderedPageBreak/>
        <w:t>搭建图书馆微信服务大厅，支持第三方应用提供标准接口接入到微信服务大厅中，读者利用微信平台可获取图书检索、读者证绑定、图书续借等服务。</w:t>
      </w:r>
    </w:p>
    <w:p w14:paraId="267039B3" w14:textId="77777777" w:rsidR="00F05529" w:rsidRDefault="0070611A">
      <w:pPr>
        <w:numPr>
          <w:ilvl w:val="0"/>
          <w:numId w:val="2"/>
        </w:numPr>
        <w:rPr>
          <w:rFonts w:ascii="宋体" w:eastAsia="宋体" w:hAnsi="宋体" w:cs="宋体"/>
          <w:sz w:val="24"/>
          <w:szCs w:val="24"/>
        </w:rPr>
      </w:pPr>
      <w:r>
        <w:rPr>
          <w:rFonts w:ascii="宋体" w:eastAsia="宋体" w:hAnsi="宋体" w:cs="宋体" w:hint="eastAsia"/>
          <w:sz w:val="24"/>
          <w:szCs w:val="24"/>
        </w:rPr>
        <w:t>可提供读者证绑定、解绑。</w:t>
      </w:r>
    </w:p>
    <w:p w14:paraId="3A6253DB" w14:textId="77777777" w:rsidR="00F05529" w:rsidRDefault="0070611A">
      <w:pPr>
        <w:numPr>
          <w:ilvl w:val="0"/>
          <w:numId w:val="2"/>
        </w:numPr>
        <w:rPr>
          <w:rFonts w:ascii="宋体" w:eastAsia="宋体" w:hAnsi="宋体" w:cs="宋体"/>
          <w:sz w:val="24"/>
          <w:szCs w:val="24"/>
        </w:rPr>
      </w:pPr>
      <w:r>
        <w:rPr>
          <w:rFonts w:ascii="宋体" w:eastAsia="宋体" w:hAnsi="宋体" w:cs="宋体" w:hint="eastAsia"/>
          <w:sz w:val="24"/>
          <w:szCs w:val="24"/>
        </w:rPr>
        <w:t>提供可以同时添加保存多个读者证，进行切换绑定。</w:t>
      </w:r>
    </w:p>
    <w:p w14:paraId="6937CB81" w14:textId="77777777" w:rsidR="00F05529" w:rsidRDefault="0070611A">
      <w:pPr>
        <w:numPr>
          <w:ilvl w:val="0"/>
          <w:numId w:val="2"/>
        </w:numPr>
        <w:rPr>
          <w:rFonts w:ascii="宋体" w:eastAsia="宋体" w:hAnsi="宋体" w:cs="宋体"/>
          <w:sz w:val="24"/>
          <w:szCs w:val="24"/>
        </w:rPr>
      </w:pPr>
      <w:r>
        <w:rPr>
          <w:rFonts w:ascii="宋体" w:eastAsia="宋体" w:hAnsi="宋体" w:cs="宋体" w:hint="eastAsia"/>
          <w:sz w:val="24"/>
          <w:szCs w:val="24"/>
        </w:rPr>
        <w:t>绑定读者证后可进行借阅信息查询、图书续借、图书预约、预借，预约、预借取消等服务。</w:t>
      </w:r>
    </w:p>
    <w:p w14:paraId="1C86F0A1" w14:textId="77777777" w:rsidR="00F05529" w:rsidRDefault="0070611A">
      <w:pPr>
        <w:numPr>
          <w:ilvl w:val="0"/>
          <w:numId w:val="2"/>
        </w:numPr>
        <w:rPr>
          <w:rFonts w:ascii="宋体" w:eastAsia="宋体" w:hAnsi="宋体" w:cs="宋体"/>
          <w:sz w:val="24"/>
          <w:szCs w:val="24"/>
        </w:rPr>
      </w:pPr>
      <w:r>
        <w:rPr>
          <w:rFonts w:ascii="宋体" w:eastAsia="宋体" w:hAnsi="宋体" w:cs="宋体" w:hint="eastAsia"/>
          <w:sz w:val="24"/>
          <w:szCs w:val="24"/>
        </w:rPr>
        <w:t>借阅信息查询可查看全部、在借中、临过期、已过期的图书记录。</w:t>
      </w:r>
    </w:p>
    <w:p w14:paraId="7FC9FF04" w14:textId="77777777" w:rsidR="00F05529" w:rsidRDefault="0070611A">
      <w:pPr>
        <w:numPr>
          <w:ilvl w:val="0"/>
          <w:numId w:val="2"/>
        </w:numPr>
        <w:rPr>
          <w:rFonts w:ascii="宋体" w:eastAsia="宋体" w:hAnsi="宋体" w:cs="宋体"/>
          <w:sz w:val="24"/>
          <w:szCs w:val="24"/>
        </w:rPr>
      </w:pPr>
      <w:r>
        <w:rPr>
          <w:rFonts w:ascii="宋体" w:eastAsia="宋体" w:hAnsi="宋体" w:cs="宋体" w:hint="eastAsia"/>
          <w:sz w:val="24"/>
          <w:szCs w:val="24"/>
        </w:rPr>
        <w:t>提供个人中心：查看读者借阅记录、预约预借记录、续借次数等数据。</w:t>
      </w:r>
    </w:p>
    <w:p w14:paraId="034934F1" w14:textId="77777777" w:rsidR="00F05529" w:rsidRDefault="0070611A">
      <w:pPr>
        <w:numPr>
          <w:ilvl w:val="0"/>
          <w:numId w:val="2"/>
        </w:numPr>
        <w:rPr>
          <w:rFonts w:ascii="宋体" w:eastAsia="宋体" w:hAnsi="宋体" w:cs="宋体"/>
          <w:sz w:val="24"/>
          <w:szCs w:val="24"/>
        </w:rPr>
      </w:pPr>
      <w:r>
        <w:rPr>
          <w:rFonts w:ascii="宋体" w:eastAsia="宋体" w:hAnsi="宋体" w:cs="宋体" w:hint="eastAsia"/>
          <w:sz w:val="24"/>
          <w:szCs w:val="24"/>
        </w:rPr>
        <w:t>具备图书检索：具备当前馆内图书热门推荐和检索历史记录，可按题名、著者、主题、出版社等多个字段检索图书，并输出图书馆藏记录，同时记录图书馆藏状态以及图书在馆数量，提供给读者借阅参考依据。</w:t>
      </w:r>
    </w:p>
    <w:p w14:paraId="2A80B806" w14:textId="77777777" w:rsidR="00F05529" w:rsidRDefault="0070611A">
      <w:pPr>
        <w:numPr>
          <w:ilvl w:val="0"/>
          <w:numId w:val="2"/>
        </w:numPr>
        <w:rPr>
          <w:rFonts w:ascii="宋体" w:eastAsia="宋体" w:hAnsi="宋体" w:cs="宋体"/>
          <w:sz w:val="24"/>
          <w:szCs w:val="24"/>
        </w:rPr>
      </w:pPr>
      <w:r>
        <w:rPr>
          <w:rFonts w:ascii="宋体" w:eastAsia="宋体" w:hAnsi="宋体" w:cs="宋体" w:hint="eastAsia"/>
          <w:sz w:val="24"/>
          <w:szCs w:val="24"/>
        </w:rPr>
        <w:t>读者证服务提供办证须知、读者证挂失等服务。</w:t>
      </w:r>
    </w:p>
    <w:p w14:paraId="27209A0C" w14:textId="77777777" w:rsidR="00F05529" w:rsidRDefault="0070611A">
      <w:pPr>
        <w:numPr>
          <w:ilvl w:val="0"/>
          <w:numId w:val="2"/>
        </w:numPr>
        <w:rPr>
          <w:rFonts w:ascii="宋体" w:eastAsia="宋体" w:hAnsi="宋体" w:cs="宋体"/>
          <w:sz w:val="24"/>
          <w:szCs w:val="24"/>
        </w:rPr>
      </w:pPr>
      <w:r>
        <w:rPr>
          <w:rFonts w:ascii="宋体" w:eastAsia="宋体" w:hAnsi="宋体" w:cs="宋体" w:hint="eastAsia"/>
          <w:sz w:val="24"/>
          <w:szCs w:val="24"/>
        </w:rPr>
        <w:t>支持读者证二维码：读者绑定读者证后将分配二维码，读者在图书馆进行借阅或其他行为时，读者只需要出示二维码，通过扫描枪扫码验证后即可在图书馆享受图书借阅等服务（图书馆需配备二维码扫描）。</w:t>
      </w:r>
    </w:p>
    <w:p w14:paraId="28C27D00" w14:textId="77777777" w:rsidR="00F05529" w:rsidRDefault="0070611A">
      <w:pPr>
        <w:numPr>
          <w:ilvl w:val="0"/>
          <w:numId w:val="2"/>
        </w:numPr>
        <w:rPr>
          <w:rFonts w:ascii="宋体" w:eastAsia="宋体" w:hAnsi="宋体" w:cs="宋体"/>
          <w:sz w:val="24"/>
          <w:szCs w:val="24"/>
        </w:rPr>
      </w:pPr>
      <w:r>
        <w:rPr>
          <w:rFonts w:ascii="宋体" w:eastAsia="宋体" w:hAnsi="宋体" w:cs="宋体" w:hint="eastAsia"/>
          <w:sz w:val="24"/>
          <w:szCs w:val="24"/>
        </w:rPr>
        <w:t>提供个人资料、修改密码服务。</w:t>
      </w:r>
    </w:p>
    <w:p w14:paraId="48423D25" w14:textId="77777777" w:rsidR="00F05529" w:rsidRDefault="0070611A">
      <w:pPr>
        <w:numPr>
          <w:ilvl w:val="0"/>
          <w:numId w:val="2"/>
        </w:numPr>
        <w:rPr>
          <w:rFonts w:ascii="宋体" w:eastAsia="宋体" w:hAnsi="宋体" w:cs="宋体"/>
          <w:sz w:val="24"/>
          <w:szCs w:val="24"/>
        </w:rPr>
      </w:pPr>
      <w:r>
        <w:rPr>
          <w:rFonts w:ascii="宋体" w:eastAsia="宋体" w:hAnsi="宋体" w:cs="宋体" w:hint="eastAsia"/>
          <w:sz w:val="24"/>
          <w:szCs w:val="24"/>
        </w:rPr>
        <w:t>提供图书借阅排行榜，查看热门图书</w:t>
      </w:r>
    </w:p>
    <w:p w14:paraId="30308D9B" w14:textId="77777777" w:rsidR="00F05529" w:rsidRDefault="0070611A">
      <w:pPr>
        <w:numPr>
          <w:ilvl w:val="0"/>
          <w:numId w:val="2"/>
        </w:numPr>
        <w:rPr>
          <w:rFonts w:ascii="宋体" w:eastAsia="宋体" w:hAnsi="宋体" w:cs="宋体"/>
          <w:sz w:val="24"/>
          <w:szCs w:val="24"/>
        </w:rPr>
      </w:pPr>
      <w:r>
        <w:rPr>
          <w:rFonts w:ascii="宋体" w:eastAsia="宋体" w:hAnsi="宋体" w:cs="宋体" w:hint="eastAsia"/>
          <w:sz w:val="24"/>
          <w:szCs w:val="24"/>
        </w:rPr>
        <w:t>提供图书馆新书通报查阅服务</w:t>
      </w:r>
    </w:p>
    <w:p w14:paraId="51B552FE" w14:textId="77777777" w:rsidR="00F05529" w:rsidRDefault="0070611A">
      <w:pPr>
        <w:numPr>
          <w:ilvl w:val="0"/>
          <w:numId w:val="2"/>
        </w:numPr>
        <w:rPr>
          <w:rFonts w:ascii="宋体" w:eastAsia="宋体" w:hAnsi="宋体" w:cs="宋体"/>
          <w:sz w:val="24"/>
          <w:szCs w:val="24"/>
        </w:rPr>
      </w:pPr>
      <w:r>
        <w:rPr>
          <w:rFonts w:ascii="宋体" w:eastAsia="宋体" w:hAnsi="宋体" w:cs="宋体" w:hint="eastAsia"/>
          <w:sz w:val="24"/>
          <w:szCs w:val="24"/>
        </w:rPr>
        <w:t>★具备微信支付：支持微信直接缴纳滞纳金。</w:t>
      </w:r>
    </w:p>
    <w:p w14:paraId="343DB264" w14:textId="77777777" w:rsidR="00F05529" w:rsidRDefault="0070611A">
      <w:pPr>
        <w:numPr>
          <w:ilvl w:val="0"/>
          <w:numId w:val="2"/>
        </w:numPr>
        <w:rPr>
          <w:rFonts w:ascii="宋体" w:eastAsia="宋体" w:hAnsi="宋体" w:cs="宋体"/>
          <w:sz w:val="24"/>
          <w:szCs w:val="24"/>
        </w:rPr>
      </w:pPr>
      <w:r>
        <w:rPr>
          <w:rFonts w:ascii="宋体" w:eastAsia="宋体" w:hAnsi="宋体" w:cs="宋体" w:hint="eastAsia"/>
          <w:sz w:val="24"/>
          <w:szCs w:val="24"/>
        </w:rPr>
        <w:t xml:space="preserve">具备微信自助咨询：管理员可以在咨询平台录入faq/知识库，程序根据读者输入的关键词模糊匹配到相对应的faq/知识库。 </w:t>
      </w:r>
    </w:p>
    <w:p w14:paraId="3DF1712F" w14:textId="77777777" w:rsidR="00F05529" w:rsidRDefault="0070611A">
      <w:pPr>
        <w:numPr>
          <w:ilvl w:val="0"/>
          <w:numId w:val="2"/>
        </w:numPr>
        <w:rPr>
          <w:rFonts w:ascii="宋体" w:eastAsia="宋体" w:hAnsi="宋体" w:cs="宋体"/>
          <w:sz w:val="24"/>
          <w:szCs w:val="24"/>
        </w:rPr>
      </w:pPr>
      <w:r>
        <w:rPr>
          <w:rFonts w:ascii="宋体" w:eastAsia="宋体" w:hAnsi="宋体" w:cs="宋体" w:hint="eastAsia"/>
          <w:sz w:val="24"/>
          <w:szCs w:val="24"/>
        </w:rPr>
        <w:t>支持图书馆粉丝通过朋友圈推广图书馆公众号二维码，其他人通过扫该二维码关注图书馆公众号即算入推广者的成绩。</w:t>
      </w:r>
    </w:p>
    <w:p w14:paraId="728FDD28" w14:textId="77777777" w:rsidR="00F05529" w:rsidRDefault="0070611A">
      <w:pPr>
        <w:numPr>
          <w:ilvl w:val="0"/>
          <w:numId w:val="2"/>
        </w:numPr>
        <w:rPr>
          <w:rFonts w:ascii="宋体" w:eastAsia="宋体" w:hAnsi="宋体" w:cs="宋体"/>
          <w:sz w:val="24"/>
          <w:szCs w:val="24"/>
        </w:rPr>
      </w:pPr>
      <w:r>
        <w:rPr>
          <w:rFonts w:ascii="宋体" w:eastAsia="宋体" w:hAnsi="宋体" w:cs="宋体" w:hint="eastAsia"/>
          <w:sz w:val="24"/>
          <w:szCs w:val="24"/>
        </w:rPr>
        <w:t>★具备图书即将到期后自动提醒服务功能。（仅支持服务号类型的公众号）</w:t>
      </w:r>
    </w:p>
    <w:p w14:paraId="14243382" w14:textId="77777777" w:rsidR="00F05529" w:rsidRDefault="0070611A">
      <w:pPr>
        <w:numPr>
          <w:ilvl w:val="0"/>
          <w:numId w:val="2"/>
        </w:numPr>
        <w:rPr>
          <w:rFonts w:ascii="宋体" w:eastAsia="宋体" w:hAnsi="宋体" w:cs="宋体"/>
          <w:sz w:val="24"/>
          <w:szCs w:val="24"/>
        </w:rPr>
      </w:pPr>
      <w:r>
        <w:rPr>
          <w:rFonts w:ascii="宋体" w:eastAsia="宋体" w:hAnsi="宋体" w:cs="宋体" w:hint="eastAsia"/>
          <w:sz w:val="24"/>
          <w:szCs w:val="24"/>
        </w:rPr>
        <w:t>具备图书馆定位功能：支持获取LBS图书馆定位功能，即附近图书馆地理位置路线导航。微信管理后台支持录入图书馆分馆和相关馆藏的地理坐标，读者可向公众号发送位置获取周边的图书馆信息，方便读者自己选择相应的图书馆。</w:t>
      </w:r>
    </w:p>
    <w:p w14:paraId="4BD8ABF6" w14:textId="77777777" w:rsidR="00F05529" w:rsidRDefault="0070611A">
      <w:pPr>
        <w:numPr>
          <w:ilvl w:val="0"/>
          <w:numId w:val="2"/>
        </w:numPr>
        <w:rPr>
          <w:rFonts w:ascii="宋体" w:eastAsia="宋体" w:hAnsi="宋体" w:cs="宋体"/>
          <w:sz w:val="24"/>
          <w:szCs w:val="24"/>
        </w:rPr>
      </w:pPr>
      <w:r>
        <w:rPr>
          <w:rFonts w:ascii="宋体" w:eastAsia="宋体" w:hAnsi="宋体" w:cs="宋体" w:hint="eastAsia"/>
          <w:sz w:val="24"/>
          <w:szCs w:val="24"/>
        </w:rPr>
        <w:t>具备问卷调查功能：图书馆可提供给粉丝参与问卷答题调研，增进图书馆与粉丝之间的互动性，同时可以及时了解图书馆粉丝对于图书馆的建议与意见。</w:t>
      </w:r>
    </w:p>
    <w:p w14:paraId="5249DCE0" w14:textId="77777777" w:rsidR="00F05529" w:rsidRDefault="0070611A">
      <w:pPr>
        <w:numPr>
          <w:ilvl w:val="0"/>
          <w:numId w:val="2"/>
        </w:numPr>
        <w:rPr>
          <w:rFonts w:ascii="宋体" w:eastAsia="宋体" w:hAnsi="宋体" w:cs="宋体"/>
          <w:sz w:val="24"/>
          <w:szCs w:val="24"/>
        </w:rPr>
      </w:pPr>
      <w:r>
        <w:rPr>
          <w:rFonts w:ascii="宋体" w:eastAsia="宋体" w:hAnsi="宋体" w:cs="宋体" w:hint="eastAsia"/>
          <w:sz w:val="24"/>
          <w:szCs w:val="24"/>
        </w:rPr>
        <w:t>具备读者证绑定查询功能。</w:t>
      </w:r>
    </w:p>
    <w:p w14:paraId="76AB556A" w14:textId="77777777" w:rsidR="00F05529" w:rsidRDefault="0070611A">
      <w:pPr>
        <w:numPr>
          <w:ilvl w:val="0"/>
          <w:numId w:val="2"/>
        </w:numPr>
        <w:rPr>
          <w:rFonts w:ascii="宋体" w:eastAsia="宋体" w:hAnsi="宋体" w:cs="宋体"/>
          <w:sz w:val="24"/>
          <w:szCs w:val="24"/>
        </w:rPr>
      </w:pPr>
      <w:r>
        <w:rPr>
          <w:rFonts w:ascii="宋体" w:eastAsia="宋体" w:hAnsi="宋体" w:cs="宋体" w:hint="eastAsia"/>
          <w:sz w:val="24"/>
          <w:szCs w:val="24"/>
        </w:rPr>
        <w:t>具备微信管理后台功能：提供菜单管理编辑后台，可编辑公众号菜单、图文回复编辑等。</w:t>
      </w:r>
    </w:p>
    <w:p w14:paraId="25F8ADC2" w14:textId="77777777" w:rsidR="00F05529" w:rsidRDefault="0070611A">
      <w:pPr>
        <w:numPr>
          <w:ilvl w:val="0"/>
          <w:numId w:val="2"/>
        </w:numPr>
        <w:rPr>
          <w:rFonts w:ascii="宋体" w:eastAsia="宋体" w:hAnsi="宋体" w:cs="宋体"/>
          <w:sz w:val="24"/>
          <w:szCs w:val="24"/>
        </w:rPr>
      </w:pPr>
      <w:r>
        <w:rPr>
          <w:rFonts w:ascii="宋体" w:eastAsia="宋体" w:hAnsi="宋体" w:cs="宋体" w:hint="eastAsia"/>
          <w:sz w:val="24"/>
          <w:szCs w:val="24"/>
        </w:rPr>
        <w:t>具备统计功能：微信管理后台提供微服务大厅里面功能模块的点击量统计，以及图文或文本的浏览量统计显示。</w:t>
      </w:r>
    </w:p>
    <w:p w14:paraId="502EB4D5" w14:textId="77777777" w:rsidR="00F05529" w:rsidRDefault="0070611A">
      <w:pPr>
        <w:numPr>
          <w:ilvl w:val="0"/>
          <w:numId w:val="2"/>
        </w:numPr>
        <w:rPr>
          <w:rFonts w:ascii="宋体" w:eastAsia="宋体" w:hAnsi="宋体" w:cs="宋体"/>
          <w:sz w:val="24"/>
          <w:szCs w:val="24"/>
        </w:rPr>
      </w:pPr>
      <w:r>
        <w:rPr>
          <w:rFonts w:ascii="宋体" w:eastAsia="宋体" w:hAnsi="宋体" w:cs="宋体" w:hint="eastAsia"/>
          <w:sz w:val="24"/>
          <w:szCs w:val="24"/>
        </w:rPr>
        <w:t>具备证绑定量查询功能：支持在后台查看绑定证号的信息，包括姓名、证号、绑定时间、微信唯一标示ID。</w:t>
      </w:r>
    </w:p>
    <w:p w14:paraId="2ADC228D" w14:textId="77777777" w:rsidR="00F05529" w:rsidRDefault="0070611A">
      <w:pPr>
        <w:numPr>
          <w:ilvl w:val="0"/>
          <w:numId w:val="2"/>
        </w:numPr>
        <w:rPr>
          <w:rFonts w:ascii="宋体" w:eastAsia="宋体" w:hAnsi="宋体" w:cs="宋体"/>
          <w:sz w:val="24"/>
          <w:szCs w:val="24"/>
        </w:rPr>
      </w:pPr>
      <w:r>
        <w:rPr>
          <w:rFonts w:ascii="宋体" w:eastAsia="宋体" w:hAnsi="宋体" w:cs="宋体" w:hint="eastAsia"/>
          <w:sz w:val="24"/>
          <w:szCs w:val="24"/>
        </w:rPr>
        <w:t>支持标准的第三方应用接入到微信服务大厅中。</w:t>
      </w:r>
    </w:p>
    <w:p w14:paraId="5A264686" w14:textId="77777777" w:rsidR="00F05529" w:rsidRDefault="00F05529">
      <w:pPr>
        <w:rPr>
          <w:sz w:val="24"/>
          <w:szCs w:val="24"/>
        </w:rPr>
      </w:pPr>
    </w:p>
    <w:p w14:paraId="096C7194" w14:textId="77777777" w:rsidR="00F05529" w:rsidRDefault="00F05529">
      <w:pPr>
        <w:rPr>
          <w:sz w:val="24"/>
          <w:szCs w:val="24"/>
        </w:rPr>
      </w:pPr>
    </w:p>
    <w:p w14:paraId="204DE7A6" w14:textId="77777777" w:rsidR="00F05529" w:rsidRDefault="00F05529">
      <w:pPr>
        <w:rPr>
          <w:rFonts w:ascii="仿宋" w:eastAsia="仿宋" w:hAnsi="仿宋"/>
          <w:color w:val="000000" w:themeColor="text1"/>
          <w:szCs w:val="21"/>
        </w:rPr>
      </w:pPr>
    </w:p>
    <w:sectPr w:rsidR="00F055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77298" w14:textId="77777777" w:rsidR="00124F72" w:rsidRDefault="00124F72" w:rsidP="00C12C2C">
      <w:r>
        <w:separator/>
      </w:r>
    </w:p>
  </w:endnote>
  <w:endnote w:type="continuationSeparator" w:id="0">
    <w:p w14:paraId="4B839B19" w14:textId="77777777" w:rsidR="00124F72" w:rsidRDefault="00124F72" w:rsidP="00C1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45293" w14:textId="77777777" w:rsidR="00124F72" w:rsidRDefault="00124F72" w:rsidP="00C12C2C">
      <w:r>
        <w:separator/>
      </w:r>
    </w:p>
  </w:footnote>
  <w:footnote w:type="continuationSeparator" w:id="0">
    <w:p w14:paraId="17001E6F" w14:textId="77777777" w:rsidR="00124F72" w:rsidRDefault="00124F72" w:rsidP="00C12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22139F"/>
    <w:multiLevelType w:val="singleLevel"/>
    <w:tmpl w:val="8C22139F"/>
    <w:lvl w:ilvl="0">
      <w:start w:val="1"/>
      <w:numFmt w:val="decimal"/>
      <w:lvlText w:val="%1."/>
      <w:lvlJc w:val="left"/>
      <w:pPr>
        <w:ind w:left="425" w:hanging="425"/>
      </w:pPr>
      <w:rPr>
        <w:rFonts w:hint="default"/>
      </w:rPr>
    </w:lvl>
  </w:abstractNum>
  <w:abstractNum w:abstractNumId="1" w15:restartNumberingAfterBreak="0">
    <w:nsid w:val="3150971F"/>
    <w:multiLevelType w:val="singleLevel"/>
    <w:tmpl w:val="3150971F"/>
    <w:lvl w:ilvl="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3B77757"/>
    <w:rsid w:val="000B4316"/>
    <w:rsid w:val="00124F72"/>
    <w:rsid w:val="0070611A"/>
    <w:rsid w:val="009535EB"/>
    <w:rsid w:val="00C12C2C"/>
    <w:rsid w:val="00F05529"/>
    <w:rsid w:val="19994369"/>
    <w:rsid w:val="23B77757"/>
    <w:rsid w:val="2590300A"/>
    <w:rsid w:val="5C357006"/>
    <w:rsid w:val="5F720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92A86A"/>
  <w15:docId w15:val="{578283AE-C2CE-4B49-A61F-8CD563C4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12C2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C12C2C"/>
    <w:rPr>
      <w:rFonts w:asciiTheme="minorHAnsi" w:eastAsiaTheme="minorEastAsia" w:hAnsiTheme="minorHAnsi" w:cstheme="minorBidi"/>
      <w:kern w:val="2"/>
      <w:sz w:val="18"/>
      <w:szCs w:val="18"/>
    </w:rPr>
  </w:style>
  <w:style w:type="paragraph" w:styleId="a6">
    <w:name w:val="footer"/>
    <w:basedOn w:val="a"/>
    <w:link w:val="a7"/>
    <w:rsid w:val="00C12C2C"/>
    <w:pPr>
      <w:tabs>
        <w:tab w:val="center" w:pos="4153"/>
        <w:tab w:val="right" w:pos="8306"/>
      </w:tabs>
      <w:snapToGrid w:val="0"/>
      <w:jc w:val="left"/>
    </w:pPr>
    <w:rPr>
      <w:sz w:val="18"/>
      <w:szCs w:val="18"/>
    </w:rPr>
  </w:style>
  <w:style w:type="character" w:customStyle="1" w:styleId="a7">
    <w:name w:val="页脚 字符"/>
    <w:basedOn w:val="a0"/>
    <w:link w:val="a6"/>
    <w:rsid w:val="00C12C2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984</Words>
  <Characters>5612</Characters>
  <Application>Microsoft Office Word</Application>
  <DocSecurity>0</DocSecurity>
  <Lines>46</Lines>
  <Paragraphs>13</Paragraphs>
  <ScaleCrop>false</ScaleCrop>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靳悦超cnki</dc:creator>
  <cp:lastModifiedBy>Administrator</cp:lastModifiedBy>
  <cp:revision>3</cp:revision>
  <dcterms:created xsi:type="dcterms:W3CDTF">2021-03-08T02:10:00Z</dcterms:created>
  <dcterms:modified xsi:type="dcterms:W3CDTF">2021-03-08T03:50:00Z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