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sz w:val="32"/>
          <w:szCs w:val="32"/>
        </w:rPr>
        <w:t>登录“国家开发银行助学贷款信息网”</w:t>
      </w:r>
      <w:r>
        <w:rPr>
          <w:rFonts w:hint="eastAsia"/>
        </w:rPr>
        <w:t>——网址：</w:t>
      </w:r>
      <w:r>
        <w:fldChar w:fldCharType="begin"/>
      </w:r>
      <w:r>
        <w:instrText xml:space="preserve"> HYPERLINK "http://www.csls.cdb.com.cn/page.do?targetPage=/portal/Index.jsp" </w:instrText>
      </w:r>
      <w:r>
        <w:fldChar w:fldCharType="separate"/>
      </w:r>
      <w:r>
        <w:rPr>
          <w:rStyle w:val="5"/>
        </w:rPr>
        <w:t>http://www.csls.cdb.com.cn/page.do?targetPage=/portal/Index.jsp</w:t>
      </w:r>
      <w:r>
        <w:rPr>
          <w:rStyle w:val="5"/>
        </w:rPr>
        <w:fldChar w:fldCharType="end"/>
      </w:r>
    </w:p>
    <w:p>
      <w:pPr>
        <w:pStyle w:val="6"/>
        <w:ind w:left="615" w:firstLine="0" w:firstLineChars="0"/>
        <w:rPr>
          <w:rFonts w:hint="eastAsia"/>
        </w:rPr>
      </w:pPr>
      <w:r>
        <w:drawing>
          <wp:inline distT="0" distB="0" distL="0" distR="0">
            <wp:extent cx="5274310" cy="29933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点击“学生在线服务系统（生源地）”进去登录，登录名和密码都是办理贷款时学生自己的。</w:t>
      </w:r>
    </w:p>
    <w:p>
      <w:pPr>
        <w:pStyle w:val="6"/>
        <w:ind w:left="615" w:firstLine="0" w:firstLineChars="0"/>
        <w:rPr>
          <w:rFonts w:hint="eastAsia"/>
        </w:rPr>
      </w:pPr>
      <w:r>
        <w:drawing>
          <wp:inline distT="0" distB="0" distL="0" distR="0">
            <wp:extent cx="3504565" cy="279971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762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sz w:val="32"/>
          <w:szCs w:val="32"/>
        </w:rPr>
        <w:t>登录后点击最左侧“个人信息变更”，对自己的资料进行修改，如电话等基本信息。</w:t>
      </w:r>
    </w:p>
    <w:p>
      <w:pPr>
        <w:pStyle w:val="6"/>
        <w:ind w:left="615" w:firstLine="0" w:firstLineChars="0"/>
        <w:rPr>
          <w:rFonts w:hint="eastAsia"/>
        </w:rPr>
      </w:pPr>
    </w:p>
    <w:p>
      <w:pPr>
        <w:pStyle w:val="6"/>
        <w:ind w:left="615" w:firstLine="0" w:firstLineChars="0"/>
        <w:rPr>
          <w:rFonts w:hint="eastAsia"/>
        </w:rPr>
      </w:pPr>
    </w:p>
    <w:p>
      <w:pPr>
        <w:pStyle w:val="6"/>
        <w:ind w:left="615" w:firstLine="0" w:firstLineChars="0"/>
        <w:rPr>
          <w:rFonts w:hint="eastAsia"/>
        </w:rPr>
      </w:pPr>
    </w:p>
    <w:p>
      <w:pPr>
        <w:pStyle w:val="6"/>
        <w:ind w:left="615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623185"/>
            <wp:effectExtent l="0" t="0" r="10160" b="5715"/>
            <wp:docPr id="6" name="图片 6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615" w:firstLine="0" w:firstLineChars="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141980"/>
            <wp:effectExtent l="0" t="0" r="9525" b="127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6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 w:val="52"/>
          <w:szCs w:val="52"/>
        </w:rPr>
      </w:pPr>
      <w:r>
        <w:rPr>
          <w:rFonts w:hint="eastAsia"/>
          <w:b/>
          <w:bCs/>
          <w:color w:val="FF0000"/>
          <w:sz w:val="52"/>
          <w:szCs w:val="52"/>
        </w:rPr>
        <w:t>更改完成后进行“提交”。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 w:val="52"/>
          <w:szCs w:val="52"/>
        </w:rPr>
      </w:pPr>
      <w:r>
        <w:rPr>
          <w:rFonts w:hint="eastAsia"/>
          <w:b/>
          <w:bCs/>
          <w:color w:val="FF0000"/>
          <w:sz w:val="52"/>
          <w:szCs w:val="52"/>
        </w:rPr>
        <w:t>再进入最左侧“毕业确认申请”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 w:val="52"/>
          <w:szCs w:val="52"/>
        </w:rPr>
      </w:pPr>
      <w:r>
        <w:rPr>
          <w:rFonts w:hint="eastAsia"/>
          <w:b/>
          <w:bCs/>
          <w:color w:val="FF0000"/>
          <w:sz w:val="52"/>
          <w:szCs w:val="52"/>
        </w:rPr>
        <w:t>再进入最左侧“毕业确认申请”</w:t>
      </w:r>
    </w:p>
    <w:p>
      <w:pPr>
        <w:pStyle w:val="6"/>
        <w:numPr>
          <w:ilvl w:val="0"/>
          <w:numId w:val="1"/>
        </w:numPr>
        <w:ind w:firstLineChars="0"/>
        <w:rPr>
          <w:rFonts w:hint="eastAsia"/>
          <w:b/>
          <w:bCs/>
          <w:color w:val="FF0000"/>
          <w:sz w:val="52"/>
          <w:szCs w:val="52"/>
        </w:rPr>
      </w:pPr>
      <w:r>
        <w:rPr>
          <w:rFonts w:hint="eastAsia"/>
          <w:b/>
          <w:bCs/>
          <w:color w:val="FF0000"/>
          <w:sz w:val="52"/>
          <w:szCs w:val="52"/>
        </w:rPr>
        <w:t>再进入最左侧“毕业确认申请”</w:t>
      </w:r>
    </w:p>
    <w:p>
      <w:pPr>
        <w:rPr>
          <w:rFonts w:hint="eastAsia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7960" cy="2576830"/>
            <wp:effectExtent l="0" t="0" r="8890" b="13970"/>
            <wp:docPr id="8" name="图片 8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点击申请，即可完成！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62055"/>
    <w:multiLevelType w:val="multilevel"/>
    <w:tmpl w:val="12562055"/>
    <w:lvl w:ilvl="0" w:tentative="0">
      <w:start w:val="1"/>
      <w:numFmt w:val="decimal"/>
      <w:lvlText w:val="%1、"/>
      <w:lvlJc w:val="left"/>
      <w:pPr>
        <w:ind w:left="615" w:hanging="6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1D"/>
    <w:rsid w:val="0031631F"/>
    <w:rsid w:val="003A7A26"/>
    <w:rsid w:val="00786F1D"/>
    <w:rsid w:val="00B84433"/>
    <w:rsid w:val="18AF53E1"/>
    <w:rsid w:val="3D1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44</Words>
  <Characters>253</Characters>
  <Lines>2</Lines>
  <Paragraphs>1</Paragraphs>
  <TotalTime>17</TotalTime>
  <ScaleCrop>false</ScaleCrop>
  <LinksUpToDate>false</LinksUpToDate>
  <CharactersWithSpaces>296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2016-06-22T07:54:00Z</dcterms:created>
  <dc:creator>User</dc:creator>
  <cp:lastModifiedBy>龙</cp:lastModifiedBy>
  <dcterms:modified xsi:type="dcterms:W3CDTF">2021-06-10T01:37:59Z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67F412D26E014815B5AB64197BB69638</vt:lpwstr>
  </property>
</Properties>
</file>