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楷体_GB2312"/>
          <w:sz w:val="36"/>
          <w:szCs w:val="32"/>
          <w:lang w:val="en-US" w:eastAsia="zh-CN"/>
        </w:rPr>
      </w:pPr>
      <w:r>
        <w:rPr>
          <w:rFonts w:hint="eastAsia" w:ascii="黑体" w:eastAsia="黑体"/>
        </w:rPr>
        <w:t>附件2</w:t>
      </w:r>
    </w:p>
    <w:tbl>
      <w:tblPr>
        <w:tblStyle w:val="2"/>
        <w:tblpPr w:leftFromText="180" w:rightFromText="180" w:vertAnchor="text" w:horzAnchor="page" w:tblpX="6635" w:tblpY="249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eastAsia="楷体_GB2312"/>
          <w:sz w:val="36"/>
          <w:szCs w:val="32"/>
          <w:lang w:val="en-US" w:eastAsia="zh-CN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青年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智库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□</w:t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</w:t>
      </w:r>
      <w:r>
        <w:rPr>
          <w:rFonts w:hint="eastAsia" w:ascii="仿宋_GB2312"/>
          <w:sz w:val="18"/>
          <w:szCs w:val="1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其他</w:t>
      </w:r>
      <w:r>
        <w:rPr>
          <w:rFonts w:hint="eastAsia" w:ascii="仿宋_GB2312"/>
          <w:sz w:val="18"/>
          <w:szCs w:val="18"/>
        </w:rPr>
        <w:t xml:space="preserve">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陕西省哲学社会科学研究</w:t>
      </w:r>
      <w:r>
        <w:rPr>
          <w:rFonts w:hint="eastAsia" w:eastAsia="黑体"/>
          <w:sz w:val="36"/>
          <w:lang w:val="en-US" w:eastAsia="zh-CN"/>
        </w:rPr>
        <w:t>专项</w:t>
      </w: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3</w:t>
      </w:r>
      <w:r>
        <w:rPr>
          <w:rFonts w:hint="eastAsia" w:eastAsia="黑体"/>
          <w:sz w:val="36"/>
        </w:rPr>
        <w:t>版）</w:t>
      </w:r>
      <w:bookmarkStart w:id="0" w:name="_GoBack"/>
      <w:bookmarkEnd w:id="0"/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YTNhNmU0YjhmZTgyNjZmMTA0NjJmNmJmOWQ3MDcifQ=="/>
  </w:docVars>
  <w:rsids>
    <w:rsidRoot w:val="00000000"/>
    <w:rsid w:val="029A38EC"/>
    <w:rsid w:val="143517EC"/>
    <w:rsid w:val="2D80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2024-04-03T01:27:06Z</dcterms:created>
  <dc:creator>LIN</dc:creator>
  <cp:lastModifiedBy>佳佳</cp:lastModifiedBy>
  <dcterms:modified xsi:type="dcterms:W3CDTF">2024-04-03T01:29:58Z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3A334C3A443344A99D3C105BB37800EE_12</vt:lpwstr>
  </property>
</Properties>
</file>