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4EC" w:rsidRDefault="00352E6E">
      <w:pPr>
        <w:spacing w:line="360" w:lineRule="exact"/>
        <w:rPr>
          <w:rFonts w:ascii="宋体" w:eastAsia="宋体" w:hAnsi="宋体" w:cs="宋体"/>
          <w:b/>
          <w:bCs/>
          <w:sz w:val="24"/>
          <w:szCs w:val="24"/>
        </w:rPr>
      </w:pPr>
      <w:r>
        <w:rPr>
          <w:rFonts w:ascii="宋体" w:eastAsia="宋体" w:hAnsi="宋体" w:cs="宋体" w:hint="eastAsia"/>
          <w:b/>
          <w:bCs/>
          <w:sz w:val="24"/>
          <w:szCs w:val="24"/>
        </w:rPr>
        <w:t>附件</w:t>
      </w:r>
      <w:r>
        <w:rPr>
          <w:rFonts w:ascii="宋体" w:eastAsia="宋体" w:hAnsi="宋体" w:cs="宋体" w:hint="eastAsia"/>
          <w:b/>
          <w:bCs/>
          <w:sz w:val="24"/>
          <w:szCs w:val="24"/>
        </w:rPr>
        <w:t>三</w:t>
      </w:r>
      <w:r>
        <w:rPr>
          <w:rFonts w:ascii="宋体" w:eastAsia="宋体" w:hAnsi="宋体" w:cs="宋体" w:hint="eastAsia"/>
          <w:b/>
          <w:bCs/>
          <w:sz w:val="24"/>
          <w:szCs w:val="24"/>
        </w:rPr>
        <w:t>：</w:t>
      </w:r>
      <w:r>
        <w:rPr>
          <w:rFonts w:ascii="宋体" w:eastAsia="宋体" w:hAnsi="宋体" w:cs="宋体" w:hint="eastAsia"/>
          <w:b/>
          <w:bCs/>
          <w:sz w:val="24"/>
          <w:szCs w:val="24"/>
        </w:rPr>
        <w:t>新商科综合实验中心</w:t>
      </w:r>
      <w:r>
        <w:rPr>
          <w:rFonts w:ascii="宋体" w:eastAsia="宋体" w:hAnsi="宋体" w:cs="宋体" w:hint="eastAsia"/>
          <w:b/>
          <w:bCs/>
          <w:sz w:val="24"/>
          <w:szCs w:val="24"/>
        </w:rPr>
        <w:t>招标</w:t>
      </w:r>
      <w:r>
        <w:rPr>
          <w:rFonts w:ascii="宋体" w:eastAsia="宋体" w:hAnsi="宋体" w:cs="宋体" w:hint="eastAsia"/>
          <w:b/>
          <w:bCs/>
          <w:sz w:val="24"/>
          <w:szCs w:val="24"/>
        </w:rPr>
        <w:t>参考</w:t>
      </w:r>
      <w:r>
        <w:rPr>
          <w:rFonts w:ascii="宋体" w:eastAsia="宋体" w:hAnsi="宋体" w:cs="宋体" w:hint="eastAsia"/>
          <w:b/>
          <w:bCs/>
          <w:sz w:val="24"/>
          <w:szCs w:val="24"/>
        </w:rPr>
        <w:t>参数文件</w:t>
      </w:r>
    </w:p>
    <w:p w:rsidR="00AE24EC" w:rsidRDefault="00352E6E">
      <w:pPr>
        <w:spacing w:after="40" w:line="400" w:lineRule="exact"/>
        <w:ind w:firstLineChars="200" w:firstLine="440"/>
        <w:rPr>
          <w:rFonts w:ascii="宋体" w:eastAsia="宋体" w:hAnsi="宋体" w:cs="宋体"/>
          <w:sz w:val="22"/>
        </w:rPr>
      </w:pPr>
      <w:r>
        <w:rPr>
          <w:rFonts w:ascii="宋体" w:eastAsia="宋体" w:hAnsi="宋体" w:cs="宋体" w:hint="eastAsia"/>
          <w:sz w:val="22"/>
        </w:rPr>
        <w:t>根据经贸学院实验教学使用要求，需建设“新商科”综合实验中心</w:t>
      </w:r>
    </w:p>
    <w:p w:rsidR="00AE24EC" w:rsidRDefault="00352E6E">
      <w:pPr>
        <w:spacing w:after="40" w:line="400" w:lineRule="exact"/>
        <w:ind w:firstLineChars="200" w:firstLine="440"/>
        <w:rPr>
          <w:rFonts w:ascii="宋体" w:eastAsia="宋体" w:hAnsi="宋体" w:cs="宋体"/>
          <w:sz w:val="22"/>
        </w:rPr>
      </w:pPr>
      <w:r>
        <w:rPr>
          <w:rFonts w:ascii="宋体" w:eastAsia="宋体" w:hAnsi="宋体" w:cs="宋体" w:hint="eastAsia"/>
          <w:sz w:val="22"/>
        </w:rPr>
        <w:t>一、新商科综合实验中心实验室功能构成</w:t>
      </w:r>
    </w:p>
    <w:tbl>
      <w:tblPr>
        <w:tblStyle w:val="aa"/>
        <w:tblpPr w:leftFromText="180" w:rightFromText="180" w:vertAnchor="page" w:horzAnchor="margin" w:tblpXSpec="center" w:tblpY="2041"/>
        <w:tblW w:w="6552" w:type="dxa"/>
        <w:tblLook w:val="04A0" w:firstRow="1" w:lastRow="0" w:firstColumn="1" w:lastColumn="0" w:noHBand="0" w:noVBand="1"/>
      </w:tblPr>
      <w:tblGrid>
        <w:gridCol w:w="1194"/>
        <w:gridCol w:w="2692"/>
        <w:gridCol w:w="2666"/>
      </w:tblGrid>
      <w:tr w:rsidR="00AE24EC">
        <w:trPr>
          <w:trHeight w:val="361"/>
        </w:trPr>
        <w:tc>
          <w:tcPr>
            <w:tcW w:w="1194" w:type="dxa"/>
          </w:tcPr>
          <w:p w:rsidR="00AE24EC" w:rsidRDefault="00352E6E">
            <w:pPr>
              <w:spacing w:after="40" w:line="400" w:lineRule="exact"/>
              <w:jc w:val="center"/>
              <w:rPr>
                <w:rFonts w:ascii="宋体" w:eastAsia="宋体" w:hAnsi="宋体" w:cs="宋体"/>
                <w:sz w:val="18"/>
                <w:szCs w:val="18"/>
              </w:rPr>
            </w:pPr>
            <w:r>
              <w:rPr>
                <w:rFonts w:ascii="宋体" w:eastAsia="宋体" w:hAnsi="宋体" w:cs="宋体" w:hint="eastAsia"/>
                <w:b/>
                <w:bCs/>
                <w:sz w:val="18"/>
                <w:szCs w:val="18"/>
              </w:rPr>
              <w:t>序号</w:t>
            </w:r>
          </w:p>
        </w:tc>
        <w:tc>
          <w:tcPr>
            <w:tcW w:w="2692" w:type="dxa"/>
          </w:tcPr>
          <w:p w:rsidR="00AE24EC" w:rsidRDefault="00352E6E">
            <w:pPr>
              <w:spacing w:after="40" w:line="400" w:lineRule="exact"/>
              <w:ind w:firstLineChars="200" w:firstLine="361"/>
              <w:jc w:val="center"/>
              <w:rPr>
                <w:rFonts w:ascii="宋体" w:eastAsia="宋体" w:hAnsi="宋体" w:cs="宋体"/>
                <w:sz w:val="18"/>
                <w:szCs w:val="18"/>
              </w:rPr>
            </w:pPr>
            <w:r>
              <w:rPr>
                <w:rFonts w:ascii="宋体" w:eastAsia="宋体" w:hAnsi="宋体" w:cs="宋体" w:hint="eastAsia"/>
                <w:b/>
                <w:bCs/>
                <w:sz w:val="18"/>
                <w:szCs w:val="18"/>
              </w:rPr>
              <w:t>实训室名称</w:t>
            </w:r>
          </w:p>
        </w:tc>
        <w:tc>
          <w:tcPr>
            <w:tcW w:w="2666" w:type="dxa"/>
          </w:tcPr>
          <w:p w:rsidR="00AE24EC" w:rsidRDefault="00352E6E">
            <w:pPr>
              <w:spacing w:after="40" w:line="400" w:lineRule="exact"/>
              <w:ind w:firstLineChars="200" w:firstLine="361"/>
              <w:jc w:val="center"/>
              <w:rPr>
                <w:rFonts w:ascii="宋体" w:eastAsia="宋体" w:hAnsi="宋体" w:cs="宋体"/>
                <w:sz w:val="18"/>
                <w:szCs w:val="18"/>
              </w:rPr>
            </w:pPr>
            <w:r>
              <w:rPr>
                <w:rFonts w:ascii="宋体" w:eastAsia="宋体" w:hAnsi="宋体" w:cs="宋体" w:hint="eastAsia"/>
                <w:b/>
                <w:bCs/>
                <w:sz w:val="18"/>
                <w:szCs w:val="18"/>
              </w:rPr>
              <w:t>计划面积</w:t>
            </w:r>
          </w:p>
        </w:tc>
      </w:tr>
      <w:tr w:rsidR="00AE24EC">
        <w:trPr>
          <w:trHeight w:val="231"/>
        </w:trPr>
        <w:tc>
          <w:tcPr>
            <w:tcW w:w="1194" w:type="dxa"/>
          </w:tcPr>
          <w:p w:rsidR="00AE24EC" w:rsidRDefault="00352E6E">
            <w:pPr>
              <w:spacing w:after="40" w:line="400" w:lineRule="exact"/>
              <w:jc w:val="center"/>
              <w:rPr>
                <w:rFonts w:ascii="宋体" w:eastAsia="宋体" w:hAnsi="宋体" w:cs="宋体"/>
                <w:sz w:val="18"/>
                <w:szCs w:val="18"/>
              </w:rPr>
            </w:pPr>
            <w:r>
              <w:rPr>
                <w:rFonts w:ascii="宋体" w:eastAsia="宋体" w:hAnsi="宋体" w:cs="宋体"/>
                <w:sz w:val="18"/>
                <w:szCs w:val="18"/>
              </w:rPr>
              <w:t>1</w:t>
            </w:r>
          </w:p>
        </w:tc>
        <w:tc>
          <w:tcPr>
            <w:tcW w:w="2692" w:type="dxa"/>
          </w:tcPr>
          <w:p w:rsidR="00AE24EC" w:rsidRDefault="00352E6E">
            <w:pPr>
              <w:spacing w:after="40" w:line="400" w:lineRule="exact"/>
              <w:jc w:val="center"/>
              <w:rPr>
                <w:rFonts w:ascii="宋体" w:eastAsia="宋体" w:hAnsi="宋体" w:cs="宋体"/>
                <w:sz w:val="18"/>
                <w:szCs w:val="18"/>
              </w:rPr>
            </w:pPr>
            <w:r>
              <w:rPr>
                <w:rFonts w:ascii="宋体" w:eastAsia="宋体" w:hAnsi="宋体" w:cs="宋体" w:hint="eastAsia"/>
                <w:sz w:val="18"/>
                <w:szCs w:val="18"/>
              </w:rPr>
              <w:t>新商科多功能实训室</w:t>
            </w:r>
          </w:p>
        </w:tc>
        <w:tc>
          <w:tcPr>
            <w:tcW w:w="2666" w:type="dxa"/>
          </w:tcPr>
          <w:p w:rsidR="00AE24EC" w:rsidRDefault="00352E6E">
            <w:pPr>
              <w:spacing w:after="40" w:line="400" w:lineRule="exact"/>
              <w:ind w:firstLineChars="200" w:firstLine="360"/>
              <w:jc w:val="center"/>
              <w:rPr>
                <w:rFonts w:ascii="宋体" w:eastAsia="宋体" w:hAnsi="宋体" w:cs="宋体"/>
                <w:sz w:val="18"/>
                <w:szCs w:val="18"/>
              </w:rPr>
            </w:pPr>
            <w:r>
              <w:rPr>
                <w:rFonts w:ascii="宋体" w:eastAsia="宋体" w:hAnsi="宋体" w:cs="宋体"/>
                <w:sz w:val="18"/>
                <w:szCs w:val="18"/>
              </w:rPr>
              <w:t>180</w:t>
            </w:r>
            <w:r>
              <w:rPr>
                <w:rFonts w:ascii="宋体" w:eastAsia="宋体" w:hAnsi="宋体" w:cs="宋体" w:hint="eastAsia"/>
                <w:sz w:val="18"/>
                <w:szCs w:val="18"/>
              </w:rPr>
              <w:t>㎡</w:t>
            </w:r>
          </w:p>
        </w:tc>
      </w:tr>
      <w:tr w:rsidR="00AE24EC">
        <w:trPr>
          <w:trHeight w:val="231"/>
        </w:trPr>
        <w:tc>
          <w:tcPr>
            <w:tcW w:w="1194" w:type="dxa"/>
          </w:tcPr>
          <w:p w:rsidR="00AE24EC" w:rsidRDefault="00352E6E">
            <w:pPr>
              <w:spacing w:after="40" w:line="400" w:lineRule="exact"/>
              <w:jc w:val="center"/>
              <w:rPr>
                <w:rFonts w:ascii="宋体" w:eastAsia="宋体" w:hAnsi="宋体" w:cs="宋体"/>
                <w:sz w:val="18"/>
                <w:szCs w:val="18"/>
              </w:rPr>
            </w:pPr>
            <w:r>
              <w:rPr>
                <w:rFonts w:ascii="宋体" w:eastAsia="宋体" w:hAnsi="宋体" w:cs="宋体"/>
                <w:sz w:val="18"/>
                <w:szCs w:val="18"/>
              </w:rPr>
              <w:t>2</w:t>
            </w:r>
          </w:p>
        </w:tc>
        <w:tc>
          <w:tcPr>
            <w:tcW w:w="2692" w:type="dxa"/>
          </w:tcPr>
          <w:p w:rsidR="00AE24EC" w:rsidRDefault="00352E6E">
            <w:pPr>
              <w:spacing w:after="40" w:line="400" w:lineRule="exact"/>
              <w:jc w:val="center"/>
              <w:rPr>
                <w:rFonts w:ascii="宋体" w:eastAsia="宋体" w:hAnsi="宋体" w:cs="宋体"/>
                <w:sz w:val="18"/>
                <w:szCs w:val="18"/>
              </w:rPr>
            </w:pPr>
            <w:r>
              <w:rPr>
                <w:rFonts w:ascii="宋体" w:eastAsia="宋体" w:hAnsi="宋体" w:cs="宋体" w:hint="eastAsia"/>
                <w:sz w:val="18"/>
                <w:szCs w:val="18"/>
              </w:rPr>
              <w:t>新商科智慧实训室</w:t>
            </w:r>
          </w:p>
        </w:tc>
        <w:tc>
          <w:tcPr>
            <w:tcW w:w="2666" w:type="dxa"/>
          </w:tcPr>
          <w:p w:rsidR="00AE24EC" w:rsidRDefault="00352E6E">
            <w:pPr>
              <w:spacing w:after="40" w:line="400" w:lineRule="exact"/>
              <w:ind w:firstLineChars="200" w:firstLine="360"/>
              <w:jc w:val="center"/>
              <w:rPr>
                <w:rFonts w:ascii="宋体" w:eastAsia="宋体" w:hAnsi="宋体" w:cs="宋体"/>
                <w:sz w:val="18"/>
                <w:szCs w:val="18"/>
              </w:rPr>
            </w:pPr>
            <w:r>
              <w:rPr>
                <w:rFonts w:ascii="宋体" w:eastAsia="宋体" w:hAnsi="宋体" w:cs="宋体"/>
                <w:sz w:val="18"/>
                <w:szCs w:val="18"/>
              </w:rPr>
              <w:t>180</w:t>
            </w:r>
            <w:r>
              <w:rPr>
                <w:rFonts w:ascii="宋体" w:eastAsia="宋体" w:hAnsi="宋体" w:cs="宋体" w:hint="eastAsia"/>
                <w:sz w:val="18"/>
                <w:szCs w:val="18"/>
              </w:rPr>
              <w:t>㎡</w:t>
            </w:r>
          </w:p>
        </w:tc>
      </w:tr>
      <w:tr w:rsidR="00AE24EC">
        <w:trPr>
          <w:trHeight w:val="231"/>
        </w:trPr>
        <w:tc>
          <w:tcPr>
            <w:tcW w:w="1194" w:type="dxa"/>
          </w:tcPr>
          <w:p w:rsidR="00AE24EC" w:rsidRDefault="00352E6E">
            <w:pPr>
              <w:spacing w:after="40" w:line="400" w:lineRule="exact"/>
              <w:jc w:val="center"/>
              <w:rPr>
                <w:rFonts w:ascii="宋体" w:eastAsia="宋体" w:hAnsi="宋体" w:cs="宋体"/>
                <w:sz w:val="18"/>
                <w:szCs w:val="18"/>
              </w:rPr>
            </w:pPr>
            <w:r>
              <w:rPr>
                <w:rFonts w:ascii="宋体" w:eastAsia="宋体" w:hAnsi="宋体" w:cs="宋体"/>
                <w:sz w:val="18"/>
                <w:szCs w:val="18"/>
              </w:rPr>
              <w:t>3</w:t>
            </w:r>
          </w:p>
        </w:tc>
        <w:tc>
          <w:tcPr>
            <w:tcW w:w="2692" w:type="dxa"/>
          </w:tcPr>
          <w:p w:rsidR="00AE24EC" w:rsidRDefault="00352E6E">
            <w:pPr>
              <w:spacing w:after="40" w:line="400" w:lineRule="exact"/>
              <w:jc w:val="center"/>
              <w:rPr>
                <w:rFonts w:ascii="宋体" w:eastAsia="宋体" w:hAnsi="宋体" w:cs="宋体"/>
                <w:sz w:val="18"/>
                <w:szCs w:val="18"/>
              </w:rPr>
            </w:pPr>
            <w:r>
              <w:rPr>
                <w:rFonts w:ascii="宋体" w:eastAsia="宋体" w:hAnsi="宋体" w:cs="宋体" w:hint="eastAsia"/>
                <w:sz w:val="18"/>
                <w:szCs w:val="18"/>
              </w:rPr>
              <w:t>智慧商业谈判室</w:t>
            </w:r>
          </w:p>
        </w:tc>
        <w:tc>
          <w:tcPr>
            <w:tcW w:w="2666" w:type="dxa"/>
          </w:tcPr>
          <w:p w:rsidR="00AE24EC" w:rsidRDefault="00352E6E">
            <w:pPr>
              <w:spacing w:after="40" w:line="400" w:lineRule="exact"/>
              <w:ind w:firstLineChars="200" w:firstLine="360"/>
              <w:jc w:val="center"/>
              <w:rPr>
                <w:rFonts w:ascii="宋体" w:eastAsia="宋体" w:hAnsi="宋体" w:cs="宋体"/>
                <w:sz w:val="18"/>
                <w:szCs w:val="18"/>
              </w:rPr>
            </w:pPr>
            <w:r>
              <w:rPr>
                <w:rFonts w:ascii="宋体" w:eastAsia="宋体" w:hAnsi="宋体" w:cs="宋体"/>
                <w:sz w:val="18"/>
                <w:szCs w:val="18"/>
              </w:rPr>
              <w:t>90</w:t>
            </w:r>
            <w:r>
              <w:rPr>
                <w:rFonts w:ascii="宋体" w:eastAsia="宋体" w:hAnsi="宋体" w:cs="宋体" w:hint="eastAsia"/>
                <w:sz w:val="18"/>
                <w:szCs w:val="18"/>
              </w:rPr>
              <w:t>㎡</w:t>
            </w:r>
          </w:p>
        </w:tc>
      </w:tr>
      <w:tr w:rsidR="00AE24EC">
        <w:trPr>
          <w:trHeight w:val="231"/>
        </w:trPr>
        <w:tc>
          <w:tcPr>
            <w:tcW w:w="1194" w:type="dxa"/>
          </w:tcPr>
          <w:p w:rsidR="00AE24EC" w:rsidRDefault="00352E6E">
            <w:pPr>
              <w:spacing w:after="40" w:line="400" w:lineRule="exact"/>
              <w:jc w:val="center"/>
              <w:rPr>
                <w:rFonts w:ascii="宋体" w:eastAsia="宋体" w:hAnsi="宋体" w:cs="宋体"/>
                <w:sz w:val="18"/>
                <w:szCs w:val="18"/>
              </w:rPr>
            </w:pPr>
            <w:r>
              <w:rPr>
                <w:rFonts w:ascii="宋体" w:eastAsia="宋体" w:hAnsi="宋体" w:cs="宋体"/>
                <w:sz w:val="18"/>
                <w:szCs w:val="18"/>
              </w:rPr>
              <w:t>4</w:t>
            </w:r>
          </w:p>
        </w:tc>
        <w:tc>
          <w:tcPr>
            <w:tcW w:w="2692" w:type="dxa"/>
          </w:tcPr>
          <w:p w:rsidR="00AE24EC" w:rsidRDefault="00352E6E">
            <w:pPr>
              <w:spacing w:after="40" w:line="400" w:lineRule="exact"/>
              <w:jc w:val="center"/>
              <w:rPr>
                <w:rFonts w:ascii="宋体" w:eastAsia="宋体" w:hAnsi="宋体" w:cs="宋体"/>
                <w:sz w:val="18"/>
                <w:szCs w:val="18"/>
              </w:rPr>
            </w:pPr>
            <w:r>
              <w:rPr>
                <w:rFonts w:ascii="宋体" w:eastAsia="宋体" w:hAnsi="宋体" w:cs="宋体" w:hint="eastAsia"/>
                <w:sz w:val="18"/>
                <w:szCs w:val="18"/>
              </w:rPr>
              <w:t>出口商品展销区</w:t>
            </w:r>
          </w:p>
        </w:tc>
        <w:tc>
          <w:tcPr>
            <w:tcW w:w="2666" w:type="dxa"/>
          </w:tcPr>
          <w:p w:rsidR="00AE24EC" w:rsidRDefault="00352E6E">
            <w:pPr>
              <w:spacing w:after="40" w:line="400" w:lineRule="exact"/>
              <w:ind w:firstLineChars="200" w:firstLine="360"/>
              <w:jc w:val="center"/>
              <w:rPr>
                <w:rFonts w:ascii="宋体" w:eastAsia="宋体" w:hAnsi="宋体" w:cs="宋体"/>
                <w:sz w:val="18"/>
                <w:szCs w:val="18"/>
              </w:rPr>
            </w:pPr>
            <w:r>
              <w:rPr>
                <w:rFonts w:ascii="宋体" w:eastAsia="宋体" w:hAnsi="宋体" w:cs="宋体"/>
                <w:sz w:val="18"/>
                <w:szCs w:val="18"/>
              </w:rPr>
              <w:t>90</w:t>
            </w:r>
            <w:r>
              <w:rPr>
                <w:rFonts w:ascii="宋体" w:eastAsia="宋体" w:hAnsi="宋体" w:cs="宋体" w:hint="eastAsia"/>
                <w:sz w:val="18"/>
                <w:szCs w:val="18"/>
              </w:rPr>
              <w:t>㎡</w:t>
            </w:r>
          </w:p>
        </w:tc>
      </w:tr>
      <w:tr w:rsidR="00AE24EC">
        <w:trPr>
          <w:trHeight w:val="431"/>
        </w:trPr>
        <w:tc>
          <w:tcPr>
            <w:tcW w:w="1194" w:type="dxa"/>
          </w:tcPr>
          <w:p w:rsidR="00AE24EC" w:rsidRDefault="00352E6E">
            <w:pPr>
              <w:spacing w:after="40" w:line="400" w:lineRule="exact"/>
              <w:jc w:val="center"/>
              <w:rPr>
                <w:rFonts w:ascii="宋体" w:eastAsia="宋体" w:hAnsi="宋体" w:cs="宋体"/>
                <w:sz w:val="18"/>
                <w:szCs w:val="18"/>
              </w:rPr>
            </w:pPr>
            <w:r>
              <w:rPr>
                <w:rFonts w:ascii="宋体" w:eastAsia="宋体" w:hAnsi="宋体" w:cs="宋体"/>
                <w:sz w:val="18"/>
                <w:szCs w:val="18"/>
              </w:rPr>
              <w:t>5</w:t>
            </w:r>
          </w:p>
        </w:tc>
        <w:tc>
          <w:tcPr>
            <w:tcW w:w="2692" w:type="dxa"/>
          </w:tcPr>
          <w:p w:rsidR="00AE24EC" w:rsidRDefault="00352E6E">
            <w:pPr>
              <w:spacing w:after="40" w:line="400" w:lineRule="exact"/>
              <w:jc w:val="center"/>
              <w:rPr>
                <w:rFonts w:ascii="宋体" w:eastAsia="宋体" w:hAnsi="宋体" w:cs="宋体"/>
                <w:sz w:val="18"/>
                <w:szCs w:val="18"/>
              </w:rPr>
            </w:pPr>
            <w:r>
              <w:rPr>
                <w:rFonts w:ascii="宋体" w:eastAsia="宋体" w:hAnsi="宋体" w:cs="宋体" w:hint="eastAsia"/>
                <w:sz w:val="18"/>
                <w:szCs w:val="18"/>
              </w:rPr>
              <w:t>商品拍摄及直播实训室</w:t>
            </w:r>
          </w:p>
        </w:tc>
        <w:tc>
          <w:tcPr>
            <w:tcW w:w="2666" w:type="dxa"/>
          </w:tcPr>
          <w:p w:rsidR="00AE24EC" w:rsidRDefault="00352E6E">
            <w:pPr>
              <w:spacing w:after="40" w:line="400" w:lineRule="exact"/>
              <w:ind w:firstLineChars="200" w:firstLine="360"/>
              <w:jc w:val="center"/>
              <w:rPr>
                <w:rFonts w:ascii="宋体" w:eastAsia="宋体" w:hAnsi="宋体" w:cs="宋体"/>
                <w:sz w:val="18"/>
                <w:szCs w:val="18"/>
              </w:rPr>
            </w:pPr>
            <w:r>
              <w:rPr>
                <w:rFonts w:ascii="宋体" w:eastAsia="宋体" w:hAnsi="宋体" w:cs="宋体"/>
                <w:sz w:val="18"/>
                <w:szCs w:val="18"/>
              </w:rPr>
              <w:t>90</w:t>
            </w:r>
            <w:r>
              <w:rPr>
                <w:rFonts w:ascii="宋体" w:eastAsia="宋体" w:hAnsi="宋体" w:cs="宋体" w:hint="eastAsia"/>
                <w:sz w:val="18"/>
                <w:szCs w:val="18"/>
              </w:rPr>
              <w:t>㎡</w:t>
            </w:r>
          </w:p>
        </w:tc>
      </w:tr>
    </w:tbl>
    <w:p w:rsidR="00AE24EC" w:rsidRDefault="00AE24EC">
      <w:pPr>
        <w:spacing w:after="40" w:line="400" w:lineRule="exact"/>
        <w:ind w:firstLineChars="200" w:firstLine="440"/>
        <w:rPr>
          <w:rFonts w:ascii="宋体" w:eastAsia="宋体" w:hAnsi="宋体" w:cs="宋体"/>
          <w:sz w:val="22"/>
        </w:rPr>
      </w:pPr>
    </w:p>
    <w:p w:rsidR="00AE24EC" w:rsidRDefault="00AE24EC">
      <w:pPr>
        <w:spacing w:after="40" w:line="400" w:lineRule="exact"/>
        <w:ind w:firstLineChars="200" w:firstLine="440"/>
        <w:rPr>
          <w:rFonts w:ascii="宋体" w:eastAsia="宋体" w:hAnsi="宋体" w:cs="宋体"/>
          <w:sz w:val="22"/>
        </w:rPr>
      </w:pPr>
    </w:p>
    <w:p w:rsidR="00AE24EC" w:rsidRDefault="00AE24EC">
      <w:pPr>
        <w:spacing w:after="40" w:line="400" w:lineRule="exact"/>
        <w:ind w:firstLineChars="200" w:firstLine="440"/>
        <w:rPr>
          <w:rFonts w:ascii="宋体" w:eastAsia="宋体" w:hAnsi="宋体" w:cs="宋体"/>
          <w:sz w:val="22"/>
        </w:rPr>
      </w:pPr>
    </w:p>
    <w:p w:rsidR="00AE24EC" w:rsidRDefault="00AE24EC">
      <w:pPr>
        <w:spacing w:after="40" w:line="400" w:lineRule="exact"/>
        <w:ind w:firstLineChars="200" w:firstLine="440"/>
        <w:rPr>
          <w:rFonts w:ascii="宋体" w:eastAsia="宋体" w:hAnsi="宋体" w:cs="宋体"/>
          <w:sz w:val="22"/>
        </w:rPr>
      </w:pPr>
    </w:p>
    <w:p w:rsidR="00AE24EC" w:rsidRDefault="00AE24EC">
      <w:pPr>
        <w:spacing w:after="40" w:line="400" w:lineRule="exact"/>
        <w:ind w:firstLineChars="200" w:firstLine="440"/>
        <w:rPr>
          <w:rFonts w:ascii="宋体" w:eastAsia="宋体" w:hAnsi="宋体" w:cs="宋体"/>
          <w:sz w:val="22"/>
        </w:rPr>
      </w:pPr>
    </w:p>
    <w:p w:rsidR="00AE24EC" w:rsidRDefault="00AE24EC">
      <w:pPr>
        <w:spacing w:after="40" w:line="400" w:lineRule="exact"/>
        <w:ind w:firstLineChars="200" w:firstLine="440"/>
        <w:rPr>
          <w:rFonts w:ascii="宋体" w:eastAsia="宋体" w:hAnsi="宋体" w:cs="宋体"/>
          <w:sz w:val="22"/>
        </w:rPr>
      </w:pPr>
    </w:p>
    <w:p w:rsidR="00AE24EC" w:rsidRDefault="00AE24EC">
      <w:pPr>
        <w:spacing w:after="40" w:line="400" w:lineRule="exact"/>
        <w:ind w:firstLineChars="200" w:firstLine="440"/>
        <w:rPr>
          <w:rFonts w:ascii="宋体" w:eastAsia="宋体" w:hAnsi="宋体" w:cs="宋体"/>
          <w:sz w:val="22"/>
        </w:rPr>
      </w:pP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（一）新商科多功能实训室软硬件清单</w:t>
      </w:r>
      <w:r>
        <w:rPr>
          <w:rFonts w:ascii="宋体" w:eastAsia="宋体" w:hAnsi="宋体" w:cs="宋体" w:hint="eastAsia"/>
          <w:bCs/>
          <w:sz w:val="24"/>
          <w:szCs w:val="24"/>
        </w:rPr>
        <w:t>（</w:t>
      </w:r>
      <w:r>
        <w:rPr>
          <w:rFonts w:ascii="宋体" w:eastAsia="宋体" w:hAnsi="宋体" w:cs="宋体" w:hint="eastAsia"/>
          <w:bCs/>
          <w:sz w:val="24"/>
          <w:szCs w:val="24"/>
        </w:rPr>
        <w:t>云桌面机房</w:t>
      </w:r>
      <w:r>
        <w:rPr>
          <w:rFonts w:ascii="宋体" w:eastAsia="宋体" w:hAnsi="宋体" w:cs="宋体" w:hint="eastAsia"/>
          <w:bCs/>
          <w:sz w:val="24"/>
          <w:szCs w:val="24"/>
        </w:rPr>
        <w:t>）</w:t>
      </w:r>
    </w:p>
    <w:tbl>
      <w:tblPr>
        <w:tblW w:w="9067" w:type="dxa"/>
        <w:tblLook w:val="04A0" w:firstRow="1" w:lastRow="0" w:firstColumn="1" w:lastColumn="0" w:noHBand="0" w:noVBand="1"/>
      </w:tblPr>
      <w:tblGrid>
        <w:gridCol w:w="720"/>
        <w:gridCol w:w="4662"/>
        <w:gridCol w:w="1758"/>
        <w:gridCol w:w="935"/>
        <w:gridCol w:w="992"/>
      </w:tblGrid>
      <w:tr w:rsidR="00AE24EC">
        <w:trPr>
          <w:trHeight w:val="315"/>
        </w:trPr>
        <w:tc>
          <w:tcPr>
            <w:tcW w:w="9067" w:type="dxa"/>
            <w:gridSpan w:val="5"/>
            <w:tcBorders>
              <w:top w:val="single" w:sz="4" w:space="0" w:color="auto"/>
              <w:left w:val="single" w:sz="4" w:space="0" w:color="auto"/>
              <w:bottom w:val="single" w:sz="4" w:space="0" w:color="auto"/>
              <w:right w:val="single" w:sz="4" w:space="0" w:color="000000"/>
            </w:tcBorders>
            <w:shd w:val="clear" w:color="000000" w:fill="9BC2E6"/>
            <w:noWrap/>
            <w:vAlign w:val="center"/>
          </w:tcPr>
          <w:p w:rsidR="00AE24EC" w:rsidRDefault="00352E6E">
            <w:pPr>
              <w:widowControl/>
              <w:spacing w:after="0" w:line="240" w:lineRule="auto"/>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新商科多功能实训室（</w:t>
            </w:r>
            <w:r>
              <w:rPr>
                <w:rFonts w:ascii="等线" w:eastAsia="等线" w:hAnsi="等线" w:cs="宋体" w:hint="eastAsia"/>
                <w:b/>
                <w:bCs/>
                <w:color w:val="000000"/>
                <w:kern w:val="0"/>
                <w:sz w:val="24"/>
                <w:szCs w:val="24"/>
              </w:rPr>
              <w:t>8</w:t>
            </w:r>
            <w:r>
              <w:rPr>
                <w:rFonts w:ascii="等线" w:eastAsia="等线" w:hAnsi="等线" w:cs="宋体"/>
                <w:b/>
                <w:bCs/>
                <w:color w:val="000000"/>
                <w:kern w:val="0"/>
                <w:sz w:val="24"/>
                <w:szCs w:val="24"/>
              </w:rPr>
              <w:t>0</w:t>
            </w:r>
            <w:r>
              <w:rPr>
                <w:rFonts w:ascii="等线" w:eastAsia="等线" w:hAnsi="等线" w:cs="宋体" w:hint="eastAsia"/>
                <w:b/>
                <w:bCs/>
                <w:color w:val="000000"/>
                <w:kern w:val="0"/>
                <w:sz w:val="24"/>
                <w:szCs w:val="24"/>
              </w:rPr>
              <w:t>人）</w:t>
            </w: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4662"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名称</w:t>
            </w:r>
          </w:p>
        </w:tc>
        <w:tc>
          <w:tcPr>
            <w:tcW w:w="175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数量</w:t>
            </w:r>
          </w:p>
        </w:tc>
        <w:tc>
          <w:tcPr>
            <w:tcW w:w="935"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单位</w:t>
            </w:r>
          </w:p>
        </w:tc>
        <w:tc>
          <w:tcPr>
            <w:tcW w:w="992"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备注</w:t>
            </w: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4662"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教师桌</w:t>
            </w:r>
          </w:p>
        </w:tc>
        <w:tc>
          <w:tcPr>
            <w:tcW w:w="175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935"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张</w:t>
            </w:r>
          </w:p>
        </w:tc>
        <w:tc>
          <w:tcPr>
            <w:tcW w:w="992"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4662"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教师椅</w:t>
            </w:r>
          </w:p>
        </w:tc>
        <w:tc>
          <w:tcPr>
            <w:tcW w:w="175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935"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把</w:t>
            </w:r>
          </w:p>
        </w:tc>
        <w:tc>
          <w:tcPr>
            <w:tcW w:w="992"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4662"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kern w:val="0"/>
                <w:sz w:val="24"/>
                <w:szCs w:val="24"/>
              </w:rPr>
              <w:t>65</w:t>
            </w:r>
            <w:r>
              <w:rPr>
                <w:rFonts w:ascii="仿宋" w:eastAsia="仿宋" w:hAnsi="仿宋" w:cs="宋体" w:hint="eastAsia"/>
                <w:kern w:val="0"/>
                <w:sz w:val="24"/>
                <w:szCs w:val="24"/>
              </w:rPr>
              <w:t>寸互动大屏</w:t>
            </w:r>
          </w:p>
        </w:tc>
        <w:tc>
          <w:tcPr>
            <w:tcW w:w="175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kern w:val="0"/>
                <w:sz w:val="24"/>
                <w:szCs w:val="24"/>
              </w:rPr>
              <w:t>4</w:t>
            </w:r>
          </w:p>
        </w:tc>
        <w:tc>
          <w:tcPr>
            <w:tcW w:w="935"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块</w:t>
            </w:r>
          </w:p>
        </w:tc>
        <w:tc>
          <w:tcPr>
            <w:tcW w:w="992"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4662" w:type="dxa"/>
            <w:tcBorders>
              <w:top w:val="nil"/>
              <w:left w:val="nil"/>
              <w:bottom w:val="single" w:sz="4" w:space="0" w:color="auto"/>
              <w:right w:val="single" w:sz="4" w:space="0" w:color="auto"/>
            </w:tcBorders>
            <w:shd w:val="clear" w:color="auto" w:fill="auto"/>
            <w:vAlign w:val="bottom"/>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智慧黑板</w:t>
            </w:r>
          </w:p>
        </w:tc>
        <w:tc>
          <w:tcPr>
            <w:tcW w:w="1758" w:type="dxa"/>
            <w:tcBorders>
              <w:top w:val="nil"/>
              <w:left w:val="nil"/>
              <w:bottom w:val="single" w:sz="4" w:space="0" w:color="auto"/>
              <w:right w:val="single" w:sz="4" w:space="0" w:color="auto"/>
            </w:tcBorders>
            <w:shd w:val="clear" w:color="auto" w:fill="auto"/>
            <w:vAlign w:val="bottom"/>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935" w:type="dxa"/>
            <w:tcBorders>
              <w:top w:val="nil"/>
              <w:left w:val="nil"/>
              <w:bottom w:val="single" w:sz="4" w:space="0" w:color="auto"/>
              <w:right w:val="single" w:sz="4" w:space="0" w:color="auto"/>
            </w:tcBorders>
            <w:shd w:val="clear" w:color="auto" w:fill="auto"/>
            <w:vAlign w:val="bottom"/>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992" w:type="dxa"/>
            <w:tcBorders>
              <w:top w:val="nil"/>
              <w:left w:val="nil"/>
              <w:bottom w:val="single" w:sz="4" w:space="0" w:color="auto"/>
              <w:right w:val="single" w:sz="4" w:space="0" w:color="auto"/>
            </w:tcBorders>
            <w:shd w:val="clear" w:color="auto" w:fill="auto"/>
            <w:vAlign w:val="bottom"/>
          </w:tcPr>
          <w:p w:rsidR="00AE24EC" w:rsidRDefault="00AE24EC">
            <w:pPr>
              <w:widowControl/>
              <w:spacing w:after="0" w:line="240" w:lineRule="auto"/>
              <w:jc w:val="center"/>
              <w:rPr>
                <w:rFonts w:ascii="仿宋" w:eastAsia="仿宋" w:hAnsi="仿宋" w:cs="宋体"/>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4662"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功放机</w:t>
            </w:r>
          </w:p>
        </w:tc>
        <w:tc>
          <w:tcPr>
            <w:tcW w:w="175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935"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套</w:t>
            </w:r>
          </w:p>
        </w:tc>
        <w:tc>
          <w:tcPr>
            <w:tcW w:w="992"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4662"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音箱</w:t>
            </w:r>
          </w:p>
        </w:tc>
        <w:tc>
          <w:tcPr>
            <w:tcW w:w="175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2</w:t>
            </w:r>
          </w:p>
        </w:tc>
        <w:tc>
          <w:tcPr>
            <w:tcW w:w="935"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对</w:t>
            </w:r>
          </w:p>
        </w:tc>
        <w:tc>
          <w:tcPr>
            <w:tcW w:w="992"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4662"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无线话筒</w:t>
            </w:r>
          </w:p>
        </w:tc>
        <w:tc>
          <w:tcPr>
            <w:tcW w:w="175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935"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对</w:t>
            </w:r>
          </w:p>
        </w:tc>
        <w:tc>
          <w:tcPr>
            <w:tcW w:w="992"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4662"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终端交换机</w:t>
            </w:r>
          </w:p>
        </w:tc>
        <w:tc>
          <w:tcPr>
            <w:tcW w:w="175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kern w:val="0"/>
                <w:sz w:val="24"/>
                <w:szCs w:val="24"/>
              </w:rPr>
              <w:t>4</w:t>
            </w:r>
          </w:p>
        </w:tc>
        <w:tc>
          <w:tcPr>
            <w:tcW w:w="935"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台</w:t>
            </w:r>
          </w:p>
        </w:tc>
        <w:tc>
          <w:tcPr>
            <w:tcW w:w="992"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4662"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网络机柜</w:t>
            </w:r>
          </w:p>
        </w:tc>
        <w:tc>
          <w:tcPr>
            <w:tcW w:w="175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1</w:t>
            </w:r>
          </w:p>
        </w:tc>
        <w:tc>
          <w:tcPr>
            <w:tcW w:w="935"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proofErr w:type="gramStart"/>
            <w:r>
              <w:rPr>
                <w:rFonts w:ascii="仿宋" w:eastAsia="仿宋" w:hAnsi="仿宋" w:cs="宋体" w:hint="eastAsia"/>
                <w:kern w:val="0"/>
                <w:sz w:val="24"/>
                <w:szCs w:val="24"/>
              </w:rPr>
              <w:t>个</w:t>
            </w:r>
            <w:proofErr w:type="gramEnd"/>
          </w:p>
        </w:tc>
        <w:tc>
          <w:tcPr>
            <w:tcW w:w="992"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4662"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异形桌</w:t>
            </w:r>
          </w:p>
        </w:tc>
        <w:tc>
          <w:tcPr>
            <w:tcW w:w="175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kern w:val="0"/>
                <w:sz w:val="24"/>
                <w:szCs w:val="24"/>
              </w:rPr>
              <w:t>80</w:t>
            </w:r>
          </w:p>
        </w:tc>
        <w:tc>
          <w:tcPr>
            <w:tcW w:w="935"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张</w:t>
            </w:r>
          </w:p>
        </w:tc>
        <w:tc>
          <w:tcPr>
            <w:tcW w:w="992"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4662"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学生椅子</w:t>
            </w:r>
          </w:p>
        </w:tc>
        <w:tc>
          <w:tcPr>
            <w:tcW w:w="175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kern w:val="0"/>
                <w:sz w:val="24"/>
                <w:szCs w:val="24"/>
              </w:rPr>
              <w:t>80</w:t>
            </w:r>
          </w:p>
        </w:tc>
        <w:tc>
          <w:tcPr>
            <w:tcW w:w="935"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把</w:t>
            </w:r>
          </w:p>
        </w:tc>
        <w:tc>
          <w:tcPr>
            <w:tcW w:w="992"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4662"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教学管理系统</w:t>
            </w:r>
          </w:p>
        </w:tc>
        <w:tc>
          <w:tcPr>
            <w:tcW w:w="175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kern w:val="0"/>
                <w:sz w:val="24"/>
                <w:szCs w:val="24"/>
              </w:rPr>
              <w:t>80</w:t>
            </w:r>
          </w:p>
        </w:tc>
        <w:tc>
          <w:tcPr>
            <w:tcW w:w="935"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color w:val="000000"/>
                <w:kern w:val="0"/>
                <w:sz w:val="24"/>
                <w:szCs w:val="24"/>
              </w:rPr>
              <w:t>点</w:t>
            </w:r>
          </w:p>
        </w:tc>
        <w:tc>
          <w:tcPr>
            <w:tcW w:w="992"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4662" w:type="dxa"/>
            <w:tcBorders>
              <w:top w:val="single" w:sz="4" w:space="0" w:color="auto"/>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color w:val="000000"/>
                <w:kern w:val="0"/>
                <w:sz w:val="24"/>
                <w:szCs w:val="24"/>
              </w:rPr>
              <w:t>10</w:t>
            </w:r>
            <w:r>
              <w:rPr>
                <w:rFonts w:ascii="仿宋" w:eastAsia="仿宋" w:hAnsi="仿宋" w:cs="宋体" w:hint="eastAsia"/>
                <w:color w:val="000000"/>
                <w:kern w:val="0"/>
                <w:sz w:val="24"/>
                <w:szCs w:val="24"/>
              </w:rPr>
              <w:t>匹吸顶空调（一拖三）</w:t>
            </w:r>
          </w:p>
        </w:tc>
        <w:tc>
          <w:tcPr>
            <w:tcW w:w="1758" w:type="dxa"/>
            <w:tcBorders>
              <w:top w:val="single" w:sz="4" w:space="0" w:color="auto"/>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c>
          <w:tcPr>
            <w:tcW w:w="935" w:type="dxa"/>
            <w:tcBorders>
              <w:top w:val="single" w:sz="4" w:space="0" w:color="auto"/>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992" w:type="dxa"/>
            <w:tcBorders>
              <w:top w:val="single" w:sz="4" w:space="0" w:color="auto"/>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bl>
    <w:p w:rsidR="00AE24EC" w:rsidRDefault="00AE24EC">
      <w:pPr>
        <w:spacing w:after="40" w:line="400" w:lineRule="exact"/>
        <w:ind w:firstLineChars="200" w:firstLine="440"/>
        <w:rPr>
          <w:rFonts w:ascii="宋体" w:eastAsia="宋体" w:hAnsi="宋体" w:cs="宋体"/>
          <w:sz w:val="22"/>
        </w:rPr>
      </w:pP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（二）新商科智慧实训室软硬件</w:t>
      </w:r>
    </w:p>
    <w:tbl>
      <w:tblPr>
        <w:tblW w:w="9209" w:type="dxa"/>
        <w:tblLook w:val="04A0" w:firstRow="1" w:lastRow="0" w:firstColumn="1" w:lastColumn="0" w:noHBand="0" w:noVBand="1"/>
      </w:tblPr>
      <w:tblGrid>
        <w:gridCol w:w="720"/>
        <w:gridCol w:w="4340"/>
        <w:gridCol w:w="1598"/>
        <w:gridCol w:w="1417"/>
        <w:gridCol w:w="1134"/>
      </w:tblGrid>
      <w:tr w:rsidR="00AE24EC">
        <w:trPr>
          <w:trHeight w:val="285"/>
        </w:trPr>
        <w:tc>
          <w:tcPr>
            <w:tcW w:w="9209" w:type="dxa"/>
            <w:gridSpan w:val="5"/>
            <w:tcBorders>
              <w:top w:val="single" w:sz="4" w:space="0" w:color="auto"/>
              <w:left w:val="single" w:sz="4" w:space="0" w:color="auto"/>
              <w:bottom w:val="single" w:sz="4" w:space="0" w:color="auto"/>
              <w:right w:val="nil"/>
            </w:tcBorders>
            <w:shd w:val="clear" w:color="000000" w:fill="DDEBF7"/>
            <w:vAlign w:val="center"/>
          </w:tcPr>
          <w:p w:rsidR="00AE24EC" w:rsidRDefault="00352E6E">
            <w:pPr>
              <w:widowControl/>
              <w:spacing w:after="0" w:line="24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新商科智慧实训室（</w:t>
            </w:r>
            <w:r>
              <w:rPr>
                <w:rFonts w:ascii="仿宋" w:eastAsia="仿宋" w:hAnsi="仿宋" w:cs="宋体" w:hint="eastAsia"/>
                <w:b/>
                <w:bCs/>
                <w:color w:val="000000"/>
                <w:kern w:val="0"/>
                <w:sz w:val="24"/>
                <w:szCs w:val="24"/>
              </w:rPr>
              <w:t>8</w:t>
            </w:r>
            <w:r>
              <w:rPr>
                <w:rFonts w:ascii="仿宋" w:eastAsia="仿宋" w:hAnsi="仿宋" w:cs="宋体"/>
                <w:b/>
                <w:bCs/>
                <w:color w:val="000000"/>
                <w:kern w:val="0"/>
                <w:sz w:val="24"/>
                <w:szCs w:val="24"/>
              </w:rPr>
              <w:t>0</w:t>
            </w:r>
            <w:r>
              <w:rPr>
                <w:rFonts w:ascii="仿宋" w:eastAsia="仿宋" w:hAnsi="仿宋" w:cs="宋体" w:hint="eastAsia"/>
                <w:b/>
                <w:bCs/>
                <w:color w:val="000000"/>
                <w:kern w:val="0"/>
                <w:sz w:val="24"/>
                <w:szCs w:val="24"/>
              </w:rPr>
              <w:t>人）</w:t>
            </w: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名称</w:t>
            </w:r>
          </w:p>
        </w:tc>
        <w:tc>
          <w:tcPr>
            <w:tcW w:w="159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数量</w:t>
            </w:r>
          </w:p>
        </w:tc>
        <w:tc>
          <w:tcPr>
            <w:tcW w:w="1417"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单位</w:t>
            </w:r>
          </w:p>
        </w:tc>
        <w:tc>
          <w:tcPr>
            <w:tcW w:w="113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备注</w:t>
            </w: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教师桌</w:t>
            </w:r>
          </w:p>
        </w:tc>
        <w:tc>
          <w:tcPr>
            <w:tcW w:w="159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417"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w:t>
            </w:r>
          </w:p>
        </w:tc>
        <w:tc>
          <w:tcPr>
            <w:tcW w:w="1134"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教师椅</w:t>
            </w:r>
          </w:p>
        </w:tc>
        <w:tc>
          <w:tcPr>
            <w:tcW w:w="159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417"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把</w:t>
            </w:r>
          </w:p>
        </w:tc>
        <w:tc>
          <w:tcPr>
            <w:tcW w:w="1134"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终端交换机</w:t>
            </w:r>
          </w:p>
        </w:tc>
        <w:tc>
          <w:tcPr>
            <w:tcW w:w="159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4</w:t>
            </w:r>
          </w:p>
        </w:tc>
        <w:tc>
          <w:tcPr>
            <w:tcW w:w="1417"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1134"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网络机柜</w:t>
            </w:r>
          </w:p>
        </w:tc>
        <w:tc>
          <w:tcPr>
            <w:tcW w:w="159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417"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个</w:t>
            </w:r>
            <w:proofErr w:type="gramEnd"/>
          </w:p>
        </w:tc>
        <w:tc>
          <w:tcPr>
            <w:tcW w:w="1134"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65</w:t>
            </w:r>
            <w:r>
              <w:rPr>
                <w:rFonts w:ascii="仿宋" w:eastAsia="仿宋" w:hAnsi="仿宋" w:cs="宋体" w:hint="eastAsia"/>
                <w:color w:val="000000"/>
                <w:kern w:val="0"/>
                <w:sz w:val="24"/>
                <w:szCs w:val="24"/>
              </w:rPr>
              <w:t>寸互动大屏</w:t>
            </w:r>
          </w:p>
        </w:tc>
        <w:tc>
          <w:tcPr>
            <w:tcW w:w="159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4</w:t>
            </w:r>
          </w:p>
        </w:tc>
        <w:tc>
          <w:tcPr>
            <w:tcW w:w="1417"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个</w:t>
            </w:r>
            <w:proofErr w:type="gramEnd"/>
          </w:p>
        </w:tc>
        <w:tc>
          <w:tcPr>
            <w:tcW w:w="1134"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功放机</w:t>
            </w:r>
          </w:p>
        </w:tc>
        <w:tc>
          <w:tcPr>
            <w:tcW w:w="159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kern w:val="0"/>
                <w:sz w:val="24"/>
                <w:szCs w:val="24"/>
              </w:rPr>
              <w:t>1</w:t>
            </w:r>
          </w:p>
        </w:tc>
        <w:tc>
          <w:tcPr>
            <w:tcW w:w="1417"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套</w:t>
            </w:r>
          </w:p>
        </w:tc>
        <w:tc>
          <w:tcPr>
            <w:tcW w:w="1134"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音箱</w:t>
            </w:r>
          </w:p>
        </w:tc>
        <w:tc>
          <w:tcPr>
            <w:tcW w:w="159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417"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对</w:t>
            </w:r>
          </w:p>
        </w:tc>
        <w:tc>
          <w:tcPr>
            <w:tcW w:w="1134"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无线话筒</w:t>
            </w:r>
          </w:p>
        </w:tc>
        <w:tc>
          <w:tcPr>
            <w:tcW w:w="159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417"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对</w:t>
            </w:r>
          </w:p>
        </w:tc>
        <w:tc>
          <w:tcPr>
            <w:tcW w:w="1134"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教学管理系统</w:t>
            </w:r>
          </w:p>
        </w:tc>
        <w:tc>
          <w:tcPr>
            <w:tcW w:w="159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80</w:t>
            </w:r>
          </w:p>
        </w:tc>
        <w:tc>
          <w:tcPr>
            <w:tcW w:w="1417"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点</w:t>
            </w:r>
          </w:p>
        </w:tc>
        <w:tc>
          <w:tcPr>
            <w:tcW w:w="1134"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10</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电脑桌</w:t>
            </w:r>
          </w:p>
        </w:tc>
        <w:tc>
          <w:tcPr>
            <w:tcW w:w="159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80</w:t>
            </w:r>
          </w:p>
        </w:tc>
        <w:tc>
          <w:tcPr>
            <w:tcW w:w="1417"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w:t>
            </w:r>
          </w:p>
        </w:tc>
        <w:tc>
          <w:tcPr>
            <w:tcW w:w="113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台式机</w:t>
            </w:r>
            <w:r>
              <w:rPr>
                <w:rFonts w:ascii="仿宋" w:eastAsia="仿宋" w:hAnsi="仿宋" w:cs="宋体" w:hint="eastAsia"/>
                <w:color w:val="000000"/>
                <w:kern w:val="0"/>
                <w:sz w:val="24"/>
                <w:szCs w:val="24"/>
              </w:rPr>
              <w:t>主机箱需封闭</w:t>
            </w: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学生椅</w:t>
            </w:r>
          </w:p>
        </w:tc>
        <w:tc>
          <w:tcPr>
            <w:tcW w:w="159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80</w:t>
            </w:r>
          </w:p>
        </w:tc>
        <w:tc>
          <w:tcPr>
            <w:tcW w:w="1417"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把</w:t>
            </w:r>
          </w:p>
        </w:tc>
        <w:tc>
          <w:tcPr>
            <w:tcW w:w="1134"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液晶拼接大屏</w:t>
            </w:r>
          </w:p>
        </w:tc>
        <w:tc>
          <w:tcPr>
            <w:tcW w:w="1598"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417"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1134"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4340" w:type="dxa"/>
            <w:tcBorders>
              <w:top w:val="single" w:sz="4" w:space="0" w:color="auto"/>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10</w:t>
            </w:r>
            <w:r>
              <w:rPr>
                <w:rFonts w:ascii="仿宋" w:eastAsia="仿宋" w:hAnsi="仿宋" w:cs="宋体" w:hint="eastAsia"/>
                <w:color w:val="000000"/>
                <w:kern w:val="0"/>
                <w:sz w:val="24"/>
                <w:szCs w:val="24"/>
              </w:rPr>
              <w:t>匹吸顶空调（一拖三）</w:t>
            </w:r>
          </w:p>
        </w:tc>
        <w:tc>
          <w:tcPr>
            <w:tcW w:w="1598" w:type="dxa"/>
            <w:tcBorders>
              <w:top w:val="single" w:sz="4" w:space="0" w:color="auto"/>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1134" w:type="dxa"/>
            <w:tcBorders>
              <w:top w:val="single" w:sz="4" w:space="0" w:color="auto"/>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bl>
    <w:p w:rsidR="00AE24EC" w:rsidRDefault="00AE24EC">
      <w:pPr>
        <w:spacing w:after="40" w:line="400" w:lineRule="exact"/>
        <w:ind w:firstLineChars="200" w:firstLine="440"/>
        <w:rPr>
          <w:rFonts w:ascii="宋体" w:eastAsia="宋体" w:hAnsi="宋体" w:cs="宋体"/>
          <w:sz w:val="22"/>
        </w:rPr>
      </w:pP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（三）智慧商业谈判</w:t>
      </w:r>
      <w:proofErr w:type="gramStart"/>
      <w:r>
        <w:rPr>
          <w:rFonts w:ascii="宋体" w:eastAsia="宋体" w:hAnsi="宋体" w:cs="宋体" w:hint="eastAsia"/>
          <w:bCs/>
          <w:sz w:val="24"/>
          <w:szCs w:val="24"/>
        </w:rPr>
        <w:t>室产品</w:t>
      </w:r>
      <w:proofErr w:type="gramEnd"/>
      <w:r>
        <w:rPr>
          <w:rFonts w:ascii="宋体" w:eastAsia="宋体" w:hAnsi="宋体" w:cs="宋体" w:hint="eastAsia"/>
          <w:bCs/>
          <w:sz w:val="24"/>
          <w:szCs w:val="24"/>
        </w:rPr>
        <w:t>清单</w:t>
      </w:r>
    </w:p>
    <w:tbl>
      <w:tblPr>
        <w:tblW w:w="9194" w:type="dxa"/>
        <w:tblLook w:val="04A0" w:firstRow="1" w:lastRow="0" w:firstColumn="1" w:lastColumn="0" w:noHBand="0" w:noVBand="1"/>
      </w:tblPr>
      <w:tblGrid>
        <w:gridCol w:w="782"/>
        <w:gridCol w:w="3324"/>
        <w:gridCol w:w="1559"/>
        <w:gridCol w:w="1560"/>
        <w:gridCol w:w="1969"/>
      </w:tblGrid>
      <w:tr w:rsidR="00AE24EC">
        <w:trPr>
          <w:trHeight w:val="281"/>
        </w:trPr>
        <w:tc>
          <w:tcPr>
            <w:tcW w:w="9194" w:type="dxa"/>
            <w:gridSpan w:val="5"/>
            <w:tcBorders>
              <w:top w:val="single" w:sz="4" w:space="0" w:color="auto"/>
              <w:left w:val="single" w:sz="4" w:space="0" w:color="auto"/>
              <w:bottom w:val="single" w:sz="4" w:space="0" w:color="auto"/>
              <w:right w:val="single" w:sz="4" w:space="0" w:color="000000"/>
            </w:tcBorders>
            <w:shd w:val="clear" w:color="000000" w:fill="9BC2E6"/>
            <w:noWrap/>
            <w:vAlign w:val="center"/>
          </w:tcPr>
          <w:p w:rsidR="00AE24EC" w:rsidRDefault="00352E6E">
            <w:pPr>
              <w:widowControl/>
              <w:spacing w:after="0" w:line="240" w:lineRule="auto"/>
              <w:jc w:val="center"/>
              <w:rPr>
                <w:rFonts w:ascii="等线" w:eastAsia="等线" w:hAnsi="等线" w:cs="宋体"/>
                <w:b/>
                <w:bCs/>
                <w:color w:val="000000"/>
                <w:kern w:val="0"/>
                <w:sz w:val="24"/>
                <w:szCs w:val="24"/>
              </w:rPr>
            </w:pPr>
            <w:r>
              <w:rPr>
                <w:rFonts w:ascii="等线" w:eastAsia="等线" w:hAnsi="等线" w:cs="宋体" w:hint="eastAsia"/>
                <w:b/>
                <w:bCs/>
                <w:color w:val="000000"/>
                <w:kern w:val="0"/>
                <w:sz w:val="24"/>
                <w:szCs w:val="24"/>
              </w:rPr>
              <w:t>智慧商业谈判室</w:t>
            </w:r>
            <w:r>
              <w:rPr>
                <w:rFonts w:ascii="等线" w:eastAsia="等线" w:hAnsi="等线" w:cs="宋体" w:hint="eastAsia"/>
                <w:b/>
                <w:bCs/>
                <w:color w:val="000000"/>
                <w:kern w:val="0"/>
                <w:sz w:val="24"/>
                <w:szCs w:val="24"/>
              </w:rPr>
              <w:t>9</w:t>
            </w:r>
            <w:r>
              <w:rPr>
                <w:rFonts w:ascii="等线" w:eastAsia="等线" w:hAnsi="等线" w:cs="宋体"/>
                <w:b/>
                <w:bCs/>
                <w:color w:val="000000"/>
                <w:kern w:val="0"/>
                <w:sz w:val="24"/>
                <w:szCs w:val="24"/>
              </w:rPr>
              <w:t>0</w:t>
            </w:r>
            <w:r>
              <w:rPr>
                <w:rFonts w:ascii="等线" w:eastAsia="等线" w:hAnsi="等线" w:cs="宋体" w:hint="eastAsia"/>
                <w:b/>
                <w:bCs/>
                <w:color w:val="000000"/>
                <w:kern w:val="0"/>
                <w:sz w:val="24"/>
                <w:szCs w:val="24"/>
              </w:rPr>
              <w:t>m</w:t>
            </w:r>
          </w:p>
        </w:tc>
      </w:tr>
      <w:tr w:rsidR="00AE24EC">
        <w:trPr>
          <w:trHeight w:val="254"/>
        </w:trPr>
        <w:tc>
          <w:tcPr>
            <w:tcW w:w="782"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332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名称</w:t>
            </w:r>
          </w:p>
        </w:tc>
        <w:tc>
          <w:tcPr>
            <w:tcW w:w="1559"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数量</w:t>
            </w:r>
          </w:p>
        </w:tc>
        <w:tc>
          <w:tcPr>
            <w:tcW w:w="156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单位</w:t>
            </w:r>
          </w:p>
        </w:tc>
        <w:tc>
          <w:tcPr>
            <w:tcW w:w="1969"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备注</w:t>
            </w:r>
          </w:p>
        </w:tc>
      </w:tr>
      <w:tr w:rsidR="00AE24EC">
        <w:trPr>
          <w:trHeight w:val="254"/>
        </w:trPr>
        <w:tc>
          <w:tcPr>
            <w:tcW w:w="782" w:type="dxa"/>
            <w:tcBorders>
              <w:top w:val="nil"/>
              <w:left w:val="single" w:sz="4" w:space="0" w:color="auto"/>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3324" w:type="dxa"/>
            <w:tcBorders>
              <w:top w:val="nil"/>
              <w:left w:val="nil"/>
              <w:bottom w:val="single" w:sz="4" w:space="0" w:color="auto"/>
              <w:right w:val="single" w:sz="4" w:space="0" w:color="auto"/>
            </w:tcBorders>
            <w:shd w:val="clear" w:color="auto" w:fill="auto"/>
            <w:vAlign w:val="bottom"/>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激光投影及幕布</w:t>
            </w:r>
          </w:p>
        </w:tc>
        <w:tc>
          <w:tcPr>
            <w:tcW w:w="1559" w:type="dxa"/>
            <w:tcBorders>
              <w:top w:val="nil"/>
              <w:left w:val="nil"/>
              <w:bottom w:val="single" w:sz="4" w:space="0" w:color="auto"/>
              <w:right w:val="single" w:sz="4" w:space="0" w:color="auto"/>
            </w:tcBorders>
            <w:shd w:val="clear" w:color="auto" w:fill="auto"/>
            <w:vAlign w:val="bottom"/>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color w:val="000000"/>
                <w:kern w:val="0"/>
                <w:sz w:val="24"/>
                <w:szCs w:val="24"/>
              </w:rPr>
              <w:t>1</w:t>
            </w:r>
          </w:p>
        </w:tc>
        <w:tc>
          <w:tcPr>
            <w:tcW w:w="1560" w:type="dxa"/>
            <w:tcBorders>
              <w:top w:val="nil"/>
              <w:left w:val="nil"/>
              <w:bottom w:val="single" w:sz="4" w:space="0" w:color="auto"/>
              <w:right w:val="single" w:sz="4" w:space="0" w:color="auto"/>
            </w:tcBorders>
            <w:shd w:val="clear" w:color="auto" w:fill="auto"/>
            <w:vAlign w:val="bottom"/>
          </w:tcPr>
          <w:p w:rsidR="00AE24EC" w:rsidRDefault="00352E6E">
            <w:pPr>
              <w:widowControl/>
              <w:spacing w:after="0" w:line="240" w:lineRule="auto"/>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个</w:t>
            </w:r>
            <w:proofErr w:type="gramEnd"/>
          </w:p>
        </w:tc>
        <w:tc>
          <w:tcPr>
            <w:tcW w:w="1969" w:type="dxa"/>
            <w:tcBorders>
              <w:top w:val="nil"/>
              <w:left w:val="nil"/>
              <w:bottom w:val="single" w:sz="4" w:space="0" w:color="auto"/>
              <w:right w:val="single" w:sz="4" w:space="0" w:color="auto"/>
            </w:tcBorders>
            <w:shd w:val="clear" w:color="auto" w:fill="auto"/>
            <w:vAlign w:val="bottom"/>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54"/>
        </w:trPr>
        <w:tc>
          <w:tcPr>
            <w:tcW w:w="782" w:type="dxa"/>
            <w:tcBorders>
              <w:top w:val="nil"/>
              <w:left w:val="single" w:sz="4" w:space="0" w:color="auto"/>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3324"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电子讲台</w:t>
            </w:r>
          </w:p>
        </w:tc>
        <w:tc>
          <w:tcPr>
            <w:tcW w:w="1559"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kern w:val="0"/>
                <w:sz w:val="24"/>
                <w:szCs w:val="24"/>
              </w:rPr>
            </w:pPr>
            <w:proofErr w:type="gramStart"/>
            <w:r>
              <w:rPr>
                <w:rFonts w:ascii="仿宋" w:eastAsia="仿宋" w:hAnsi="仿宋" w:cs="宋体" w:hint="eastAsia"/>
                <w:kern w:val="0"/>
                <w:sz w:val="24"/>
                <w:szCs w:val="24"/>
              </w:rPr>
              <w:t>个</w:t>
            </w:r>
            <w:proofErr w:type="gramEnd"/>
          </w:p>
        </w:tc>
        <w:tc>
          <w:tcPr>
            <w:tcW w:w="1969" w:type="dxa"/>
            <w:tcBorders>
              <w:top w:val="nil"/>
              <w:left w:val="nil"/>
              <w:bottom w:val="single" w:sz="4" w:space="0" w:color="auto"/>
              <w:right w:val="single" w:sz="4" w:space="0" w:color="auto"/>
            </w:tcBorders>
            <w:shd w:val="clear" w:color="auto" w:fill="auto"/>
            <w:noWrap/>
            <w:vAlign w:val="center"/>
          </w:tcPr>
          <w:p w:rsidR="00AE24EC" w:rsidRDefault="00AE24EC">
            <w:pPr>
              <w:widowControl/>
              <w:spacing w:after="0" w:line="240" w:lineRule="auto"/>
              <w:jc w:val="center"/>
              <w:rPr>
                <w:rFonts w:ascii="仿宋" w:eastAsia="仿宋" w:hAnsi="仿宋" w:cs="宋体"/>
                <w:kern w:val="0"/>
                <w:sz w:val="24"/>
                <w:szCs w:val="24"/>
              </w:rPr>
            </w:pPr>
          </w:p>
        </w:tc>
      </w:tr>
      <w:tr w:rsidR="00AE24EC">
        <w:trPr>
          <w:trHeight w:val="254"/>
        </w:trPr>
        <w:tc>
          <w:tcPr>
            <w:tcW w:w="782" w:type="dxa"/>
            <w:tcBorders>
              <w:top w:val="nil"/>
              <w:left w:val="single" w:sz="4" w:space="0" w:color="auto"/>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3324"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功放音响</w:t>
            </w:r>
          </w:p>
        </w:tc>
        <w:tc>
          <w:tcPr>
            <w:tcW w:w="1559"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kern w:val="0"/>
                <w:sz w:val="24"/>
                <w:szCs w:val="24"/>
              </w:rPr>
              <w:t>1</w:t>
            </w:r>
          </w:p>
        </w:tc>
        <w:tc>
          <w:tcPr>
            <w:tcW w:w="1560"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kern w:val="0"/>
                <w:sz w:val="24"/>
                <w:szCs w:val="24"/>
              </w:rPr>
            </w:pPr>
            <w:r>
              <w:rPr>
                <w:rFonts w:ascii="仿宋" w:eastAsia="仿宋" w:hAnsi="仿宋" w:cs="宋体" w:hint="eastAsia"/>
                <w:kern w:val="0"/>
                <w:sz w:val="24"/>
                <w:szCs w:val="24"/>
              </w:rPr>
              <w:t>套</w:t>
            </w:r>
          </w:p>
        </w:tc>
        <w:tc>
          <w:tcPr>
            <w:tcW w:w="1969" w:type="dxa"/>
            <w:tcBorders>
              <w:top w:val="nil"/>
              <w:left w:val="nil"/>
              <w:bottom w:val="single" w:sz="4" w:space="0" w:color="auto"/>
              <w:right w:val="single" w:sz="4" w:space="0" w:color="auto"/>
            </w:tcBorders>
            <w:shd w:val="clear" w:color="auto" w:fill="auto"/>
            <w:noWrap/>
            <w:vAlign w:val="center"/>
          </w:tcPr>
          <w:p w:rsidR="00AE24EC" w:rsidRDefault="00AE24EC">
            <w:pPr>
              <w:widowControl/>
              <w:spacing w:after="0" w:line="240" w:lineRule="auto"/>
              <w:jc w:val="center"/>
              <w:rPr>
                <w:rFonts w:ascii="仿宋" w:eastAsia="仿宋" w:hAnsi="仿宋" w:cs="宋体"/>
                <w:kern w:val="0"/>
                <w:sz w:val="24"/>
                <w:szCs w:val="24"/>
              </w:rPr>
            </w:pPr>
          </w:p>
        </w:tc>
      </w:tr>
      <w:tr w:rsidR="00AE24EC">
        <w:trPr>
          <w:trHeight w:val="254"/>
        </w:trPr>
        <w:tc>
          <w:tcPr>
            <w:tcW w:w="782" w:type="dxa"/>
            <w:tcBorders>
              <w:top w:val="nil"/>
              <w:left w:val="single" w:sz="4" w:space="0" w:color="auto"/>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3324"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壁挂音箱</w:t>
            </w:r>
          </w:p>
        </w:tc>
        <w:tc>
          <w:tcPr>
            <w:tcW w:w="1559"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c>
          <w:tcPr>
            <w:tcW w:w="1560"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对</w:t>
            </w:r>
          </w:p>
        </w:tc>
        <w:tc>
          <w:tcPr>
            <w:tcW w:w="1969" w:type="dxa"/>
            <w:tcBorders>
              <w:top w:val="nil"/>
              <w:left w:val="nil"/>
              <w:bottom w:val="single" w:sz="4" w:space="0" w:color="auto"/>
              <w:right w:val="single" w:sz="4" w:space="0" w:color="auto"/>
            </w:tcBorders>
            <w:shd w:val="clear" w:color="auto" w:fill="auto"/>
            <w:noWrap/>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54"/>
        </w:trPr>
        <w:tc>
          <w:tcPr>
            <w:tcW w:w="782" w:type="dxa"/>
            <w:tcBorders>
              <w:top w:val="nil"/>
              <w:left w:val="single" w:sz="4" w:space="0" w:color="auto"/>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3324"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鹅颈话筒</w:t>
            </w:r>
          </w:p>
        </w:tc>
        <w:tc>
          <w:tcPr>
            <w:tcW w:w="1559"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560"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个</w:t>
            </w:r>
            <w:proofErr w:type="gramEnd"/>
          </w:p>
        </w:tc>
        <w:tc>
          <w:tcPr>
            <w:tcW w:w="1969" w:type="dxa"/>
            <w:tcBorders>
              <w:top w:val="nil"/>
              <w:left w:val="nil"/>
              <w:bottom w:val="single" w:sz="4" w:space="0" w:color="auto"/>
              <w:right w:val="single" w:sz="4" w:space="0" w:color="auto"/>
            </w:tcBorders>
            <w:shd w:val="clear" w:color="auto" w:fill="auto"/>
            <w:noWrap/>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54"/>
        </w:trPr>
        <w:tc>
          <w:tcPr>
            <w:tcW w:w="782" w:type="dxa"/>
            <w:tcBorders>
              <w:top w:val="nil"/>
              <w:left w:val="single" w:sz="4" w:space="0" w:color="auto"/>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3324"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谈判桌椅（满足</w:t>
            </w:r>
            <w:r>
              <w:rPr>
                <w:rFonts w:ascii="仿宋" w:eastAsia="仿宋" w:hAnsi="仿宋" w:cs="宋体"/>
                <w:color w:val="000000"/>
                <w:kern w:val="0"/>
                <w:sz w:val="24"/>
                <w:szCs w:val="24"/>
              </w:rPr>
              <w:t>18</w:t>
            </w:r>
            <w:r>
              <w:rPr>
                <w:rFonts w:ascii="仿宋" w:eastAsia="仿宋" w:hAnsi="仿宋" w:cs="宋体" w:hint="eastAsia"/>
                <w:color w:val="000000"/>
                <w:kern w:val="0"/>
                <w:sz w:val="24"/>
                <w:szCs w:val="24"/>
              </w:rPr>
              <w:t>人座位）</w:t>
            </w:r>
          </w:p>
        </w:tc>
        <w:tc>
          <w:tcPr>
            <w:tcW w:w="1559"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560"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1969" w:type="dxa"/>
            <w:tcBorders>
              <w:top w:val="nil"/>
              <w:left w:val="nil"/>
              <w:bottom w:val="single" w:sz="4" w:space="0" w:color="auto"/>
              <w:right w:val="single" w:sz="4" w:space="0" w:color="auto"/>
            </w:tcBorders>
            <w:shd w:val="clear" w:color="auto" w:fill="auto"/>
            <w:noWrap/>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54"/>
        </w:trPr>
        <w:tc>
          <w:tcPr>
            <w:tcW w:w="782" w:type="dxa"/>
            <w:tcBorders>
              <w:top w:val="nil"/>
              <w:left w:val="single" w:sz="4" w:space="0" w:color="auto"/>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3324"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普通椅子</w:t>
            </w:r>
          </w:p>
        </w:tc>
        <w:tc>
          <w:tcPr>
            <w:tcW w:w="1559"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50</w:t>
            </w:r>
          </w:p>
        </w:tc>
        <w:tc>
          <w:tcPr>
            <w:tcW w:w="1560"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把</w:t>
            </w:r>
          </w:p>
        </w:tc>
        <w:tc>
          <w:tcPr>
            <w:tcW w:w="1969" w:type="dxa"/>
            <w:tcBorders>
              <w:top w:val="nil"/>
              <w:left w:val="nil"/>
              <w:bottom w:val="single" w:sz="4" w:space="0" w:color="auto"/>
              <w:right w:val="single" w:sz="4" w:space="0" w:color="auto"/>
            </w:tcBorders>
            <w:shd w:val="clear" w:color="auto" w:fill="auto"/>
            <w:noWrap/>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54"/>
        </w:trPr>
        <w:tc>
          <w:tcPr>
            <w:tcW w:w="782" w:type="dxa"/>
            <w:tcBorders>
              <w:top w:val="nil"/>
              <w:left w:val="single" w:sz="4" w:space="0" w:color="auto"/>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3324"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6</w:t>
            </w:r>
            <w:r>
              <w:rPr>
                <w:rFonts w:ascii="仿宋" w:eastAsia="仿宋" w:hAnsi="仿宋" w:cs="宋体" w:hint="eastAsia"/>
                <w:color w:val="000000"/>
                <w:kern w:val="0"/>
                <w:sz w:val="24"/>
                <w:szCs w:val="24"/>
              </w:rPr>
              <w:t>匹吸顶空调（一拖二）</w:t>
            </w:r>
          </w:p>
        </w:tc>
        <w:tc>
          <w:tcPr>
            <w:tcW w:w="1559"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c>
          <w:tcPr>
            <w:tcW w:w="1560" w:type="dxa"/>
            <w:tcBorders>
              <w:top w:val="nil"/>
              <w:left w:val="nil"/>
              <w:bottom w:val="single" w:sz="4" w:space="0" w:color="auto"/>
              <w:right w:val="single" w:sz="4" w:space="0" w:color="auto"/>
            </w:tcBorders>
            <w:shd w:val="clear" w:color="auto" w:fill="auto"/>
            <w:noWrap/>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1969" w:type="dxa"/>
            <w:tcBorders>
              <w:top w:val="nil"/>
              <w:left w:val="nil"/>
              <w:bottom w:val="single" w:sz="4" w:space="0" w:color="auto"/>
              <w:right w:val="single" w:sz="4" w:space="0" w:color="auto"/>
            </w:tcBorders>
            <w:shd w:val="clear" w:color="auto" w:fill="auto"/>
            <w:noWrap/>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bl>
    <w:p w:rsidR="00AE24EC" w:rsidRDefault="00AE24EC">
      <w:pPr>
        <w:spacing w:after="40" w:line="400" w:lineRule="exact"/>
        <w:ind w:firstLineChars="200" w:firstLine="440"/>
        <w:rPr>
          <w:rFonts w:ascii="宋体" w:eastAsia="宋体" w:hAnsi="宋体" w:cs="宋体"/>
          <w:sz w:val="22"/>
        </w:rPr>
      </w:pPr>
    </w:p>
    <w:p w:rsidR="00AE24EC" w:rsidRDefault="00352E6E">
      <w:pPr>
        <w:spacing w:line="360" w:lineRule="exact"/>
        <w:ind w:firstLineChars="100" w:firstLine="240"/>
        <w:rPr>
          <w:rFonts w:ascii="宋体" w:eastAsia="宋体" w:hAnsi="宋体" w:cs="宋体"/>
          <w:bCs/>
          <w:sz w:val="24"/>
          <w:szCs w:val="24"/>
        </w:rPr>
      </w:pPr>
      <w:r>
        <w:rPr>
          <w:rFonts w:ascii="宋体" w:eastAsia="宋体" w:hAnsi="宋体" w:cs="宋体" w:hint="eastAsia"/>
          <w:bCs/>
          <w:sz w:val="24"/>
          <w:szCs w:val="24"/>
        </w:rPr>
        <w:t>（四）出口商品展销产品清单</w:t>
      </w:r>
    </w:p>
    <w:tbl>
      <w:tblPr>
        <w:tblW w:w="8460" w:type="dxa"/>
        <w:tblLook w:val="04A0" w:firstRow="1" w:lastRow="0" w:firstColumn="1" w:lastColumn="0" w:noHBand="0" w:noVBand="1"/>
      </w:tblPr>
      <w:tblGrid>
        <w:gridCol w:w="720"/>
        <w:gridCol w:w="4340"/>
        <w:gridCol w:w="2080"/>
        <w:gridCol w:w="793"/>
        <w:gridCol w:w="527"/>
      </w:tblGrid>
      <w:tr w:rsidR="00AE24EC">
        <w:trPr>
          <w:trHeight w:val="285"/>
        </w:trPr>
        <w:tc>
          <w:tcPr>
            <w:tcW w:w="8460" w:type="dxa"/>
            <w:gridSpan w:val="5"/>
            <w:tcBorders>
              <w:top w:val="single" w:sz="4" w:space="0" w:color="auto"/>
              <w:left w:val="single" w:sz="4" w:space="0" w:color="auto"/>
              <w:bottom w:val="single" w:sz="4" w:space="0" w:color="auto"/>
              <w:right w:val="single" w:sz="4" w:space="0" w:color="000000"/>
            </w:tcBorders>
            <w:shd w:val="clear" w:color="000000" w:fill="DDEBF7"/>
            <w:vAlign w:val="center"/>
          </w:tcPr>
          <w:p w:rsidR="00AE24EC" w:rsidRDefault="00352E6E">
            <w:pPr>
              <w:widowControl/>
              <w:spacing w:after="0" w:line="24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出口商品展销区（</w:t>
            </w:r>
            <w:r>
              <w:rPr>
                <w:rFonts w:ascii="仿宋" w:eastAsia="仿宋" w:hAnsi="仿宋" w:cs="宋体"/>
                <w:b/>
                <w:bCs/>
                <w:color w:val="000000"/>
                <w:kern w:val="0"/>
                <w:sz w:val="24"/>
                <w:szCs w:val="24"/>
              </w:rPr>
              <w:t>90</w:t>
            </w:r>
            <w:r>
              <w:rPr>
                <w:rFonts w:ascii="仿宋" w:eastAsia="仿宋" w:hAnsi="仿宋" w:cs="宋体" w:hint="eastAsia"/>
                <w:b/>
                <w:bCs/>
                <w:color w:val="000000"/>
                <w:kern w:val="0"/>
                <w:sz w:val="24"/>
                <w:szCs w:val="24"/>
              </w:rPr>
              <w:t>m2</w:t>
            </w:r>
            <w:r>
              <w:rPr>
                <w:rFonts w:ascii="仿宋" w:eastAsia="仿宋" w:hAnsi="仿宋" w:cs="宋体" w:hint="eastAsia"/>
                <w:b/>
                <w:bCs/>
                <w:color w:val="000000"/>
                <w:kern w:val="0"/>
                <w:sz w:val="24"/>
                <w:szCs w:val="24"/>
              </w:rPr>
              <w:t>）</w:t>
            </w: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名称</w:t>
            </w:r>
          </w:p>
        </w:tc>
        <w:tc>
          <w:tcPr>
            <w:tcW w:w="208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数量</w:t>
            </w:r>
          </w:p>
        </w:tc>
        <w:tc>
          <w:tcPr>
            <w:tcW w:w="793"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单位</w:t>
            </w:r>
          </w:p>
        </w:tc>
        <w:tc>
          <w:tcPr>
            <w:tcW w:w="527"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备注</w:t>
            </w: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智慧黑板</w:t>
            </w:r>
          </w:p>
        </w:tc>
        <w:tc>
          <w:tcPr>
            <w:tcW w:w="208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793"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527" w:type="dxa"/>
            <w:tcBorders>
              <w:top w:val="nil"/>
              <w:left w:val="nil"/>
              <w:bottom w:val="single" w:sz="4" w:space="0" w:color="auto"/>
              <w:right w:val="single" w:sz="4" w:space="0" w:color="auto"/>
            </w:tcBorders>
            <w:shd w:val="clear" w:color="auto" w:fill="auto"/>
            <w:noWrap/>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电子讲台</w:t>
            </w:r>
          </w:p>
        </w:tc>
        <w:tc>
          <w:tcPr>
            <w:tcW w:w="208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793"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个</w:t>
            </w:r>
            <w:proofErr w:type="gramEnd"/>
          </w:p>
        </w:tc>
        <w:tc>
          <w:tcPr>
            <w:tcW w:w="527" w:type="dxa"/>
            <w:tcBorders>
              <w:top w:val="nil"/>
              <w:left w:val="nil"/>
              <w:bottom w:val="single" w:sz="4" w:space="0" w:color="auto"/>
              <w:right w:val="single" w:sz="4" w:space="0" w:color="auto"/>
            </w:tcBorders>
            <w:shd w:val="clear" w:color="auto" w:fill="auto"/>
            <w:noWrap/>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3</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功放音响</w:t>
            </w:r>
          </w:p>
        </w:tc>
        <w:tc>
          <w:tcPr>
            <w:tcW w:w="208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793" w:type="dxa"/>
            <w:vMerge w:val="restart"/>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套</w:t>
            </w:r>
          </w:p>
        </w:tc>
        <w:tc>
          <w:tcPr>
            <w:tcW w:w="527" w:type="dxa"/>
            <w:vMerge w:val="restart"/>
            <w:tcBorders>
              <w:top w:val="nil"/>
              <w:left w:val="single" w:sz="4" w:space="0" w:color="auto"/>
              <w:bottom w:val="single" w:sz="4" w:space="0" w:color="auto"/>
              <w:right w:val="single" w:sz="4" w:space="0" w:color="auto"/>
            </w:tcBorders>
            <w:shd w:val="clear" w:color="auto" w:fill="auto"/>
            <w:noWrap/>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4</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壁挂音箱</w:t>
            </w:r>
          </w:p>
        </w:tc>
        <w:tc>
          <w:tcPr>
            <w:tcW w:w="208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793" w:type="dxa"/>
            <w:vMerge/>
            <w:tcBorders>
              <w:top w:val="nil"/>
              <w:left w:val="single" w:sz="4" w:space="0" w:color="auto"/>
              <w:bottom w:val="single" w:sz="4" w:space="0" w:color="auto"/>
              <w:right w:val="single" w:sz="4" w:space="0" w:color="auto"/>
            </w:tcBorders>
            <w:vAlign w:val="center"/>
          </w:tcPr>
          <w:p w:rsidR="00AE24EC" w:rsidRDefault="00AE24EC">
            <w:pPr>
              <w:widowControl/>
              <w:spacing w:after="0" w:line="240" w:lineRule="auto"/>
              <w:jc w:val="left"/>
              <w:rPr>
                <w:rFonts w:ascii="仿宋" w:eastAsia="仿宋" w:hAnsi="仿宋" w:cs="宋体"/>
                <w:color w:val="000000"/>
                <w:kern w:val="0"/>
                <w:sz w:val="24"/>
                <w:szCs w:val="24"/>
              </w:rPr>
            </w:pPr>
          </w:p>
        </w:tc>
        <w:tc>
          <w:tcPr>
            <w:tcW w:w="527" w:type="dxa"/>
            <w:vMerge/>
            <w:tcBorders>
              <w:top w:val="nil"/>
              <w:left w:val="single" w:sz="4" w:space="0" w:color="auto"/>
              <w:bottom w:val="single" w:sz="4" w:space="0" w:color="auto"/>
              <w:right w:val="single" w:sz="4" w:space="0" w:color="auto"/>
            </w:tcBorders>
            <w:vAlign w:val="center"/>
          </w:tcPr>
          <w:p w:rsidR="00AE24EC" w:rsidRDefault="00AE24EC">
            <w:pPr>
              <w:widowControl/>
              <w:spacing w:after="0" w:line="240" w:lineRule="auto"/>
              <w:jc w:val="left"/>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5</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手持麦风</w:t>
            </w:r>
            <w:proofErr w:type="gramEnd"/>
          </w:p>
        </w:tc>
        <w:tc>
          <w:tcPr>
            <w:tcW w:w="208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793" w:type="dxa"/>
            <w:vMerge/>
            <w:tcBorders>
              <w:top w:val="nil"/>
              <w:left w:val="single" w:sz="4" w:space="0" w:color="auto"/>
              <w:bottom w:val="single" w:sz="4" w:space="0" w:color="auto"/>
              <w:right w:val="single" w:sz="4" w:space="0" w:color="auto"/>
            </w:tcBorders>
            <w:vAlign w:val="center"/>
          </w:tcPr>
          <w:p w:rsidR="00AE24EC" w:rsidRDefault="00AE24EC">
            <w:pPr>
              <w:widowControl/>
              <w:spacing w:after="0" w:line="240" w:lineRule="auto"/>
              <w:jc w:val="left"/>
              <w:rPr>
                <w:rFonts w:ascii="仿宋" w:eastAsia="仿宋" w:hAnsi="仿宋" w:cs="宋体"/>
                <w:color w:val="000000"/>
                <w:kern w:val="0"/>
                <w:sz w:val="24"/>
                <w:szCs w:val="24"/>
              </w:rPr>
            </w:pPr>
          </w:p>
        </w:tc>
        <w:tc>
          <w:tcPr>
            <w:tcW w:w="527" w:type="dxa"/>
            <w:vMerge/>
            <w:tcBorders>
              <w:top w:val="nil"/>
              <w:left w:val="single" w:sz="4" w:space="0" w:color="auto"/>
              <w:bottom w:val="single" w:sz="4" w:space="0" w:color="auto"/>
              <w:right w:val="single" w:sz="4" w:space="0" w:color="auto"/>
            </w:tcBorders>
            <w:vAlign w:val="center"/>
          </w:tcPr>
          <w:p w:rsidR="00AE24EC" w:rsidRDefault="00AE24EC">
            <w:pPr>
              <w:widowControl/>
              <w:spacing w:after="0" w:line="240" w:lineRule="auto"/>
              <w:jc w:val="left"/>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6</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座麦</w:t>
            </w:r>
            <w:proofErr w:type="gramEnd"/>
          </w:p>
        </w:tc>
        <w:tc>
          <w:tcPr>
            <w:tcW w:w="208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793" w:type="dxa"/>
            <w:vMerge/>
            <w:tcBorders>
              <w:top w:val="nil"/>
              <w:left w:val="single" w:sz="4" w:space="0" w:color="auto"/>
              <w:bottom w:val="single" w:sz="4" w:space="0" w:color="auto"/>
              <w:right w:val="single" w:sz="4" w:space="0" w:color="auto"/>
            </w:tcBorders>
            <w:vAlign w:val="center"/>
          </w:tcPr>
          <w:p w:rsidR="00AE24EC" w:rsidRDefault="00AE24EC">
            <w:pPr>
              <w:widowControl/>
              <w:spacing w:after="0" w:line="240" w:lineRule="auto"/>
              <w:jc w:val="left"/>
              <w:rPr>
                <w:rFonts w:ascii="仿宋" w:eastAsia="仿宋" w:hAnsi="仿宋" w:cs="宋体"/>
                <w:color w:val="000000"/>
                <w:kern w:val="0"/>
                <w:sz w:val="24"/>
                <w:szCs w:val="24"/>
              </w:rPr>
            </w:pPr>
          </w:p>
        </w:tc>
        <w:tc>
          <w:tcPr>
            <w:tcW w:w="527" w:type="dxa"/>
            <w:vMerge/>
            <w:tcBorders>
              <w:top w:val="nil"/>
              <w:left w:val="single" w:sz="4" w:space="0" w:color="auto"/>
              <w:bottom w:val="single" w:sz="4" w:space="0" w:color="auto"/>
              <w:right w:val="single" w:sz="4" w:space="0" w:color="auto"/>
            </w:tcBorders>
            <w:vAlign w:val="center"/>
          </w:tcPr>
          <w:p w:rsidR="00AE24EC" w:rsidRDefault="00AE24EC">
            <w:pPr>
              <w:widowControl/>
              <w:spacing w:after="0" w:line="240" w:lineRule="auto"/>
              <w:jc w:val="left"/>
              <w:rPr>
                <w:rFonts w:ascii="仿宋" w:eastAsia="仿宋" w:hAnsi="仿宋" w:cs="宋体"/>
                <w:color w:val="000000"/>
                <w:kern w:val="0"/>
                <w:sz w:val="24"/>
                <w:szCs w:val="24"/>
              </w:rPr>
            </w:pPr>
          </w:p>
        </w:tc>
      </w:tr>
      <w:tr w:rsidR="00AE24EC">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7</w:t>
            </w:r>
          </w:p>
        </w:tc>
        <w:tc>
          <w:tcPr>
            <w:tcW w:w="4340" w:type="dxa"/>
            <w:tcBorders>
              <w:top w:val="single" w:sz="4" w:space="0" w:color="auto"/>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展厅</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接待桌</w:t>
            </w:r>
          </w:p>
        </w:tc>
        <w:tc>
          <w:tcPr>
            <w:tcW w:w="2080" w:type="dxa"/>
            <w:tcBorders>
              <w:top w:val="single" w:sz="4" w:space="0" w:color="auto"/>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793" w:type="dxa"/>
            <w:tcBorders>
              <w:top w:val="single" w:sz="4" w:space="0" w:color="auto"/>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8</w:t>
            </w:r>
          </w:p>
        </w:tc>
        <w:tc>
          <w:tcPr>
            <w:tcW w:w="4340" w:type="dxa"/>
            <w:tcBorders>
              <w:top w:val="single" w:sz="4" w:space="0" w:color="auto"/>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6</w:t>
            </w:r>
            <w:r>
              <w:rPr>
                <w:rFonts w:ascii="仿宋" w:eastAsia="仿宋" w:hAnsi="仿宋" w:cs="宋体" w:hint="eastAsia"/>
                <w:color w:val="000000"/>
                <w:kern w:val="0"/>
                <w:sz w:val="24"/>
                <w:szCs w:val="24"/>
              </w:rPr>
              <w:t>匹吸顶空调（一拖二）</w:t>
            </w:r>
          </w:p>
        </w:tc>
        <w:tc>
          <w:tcPr>
            <w:tcW w:w="2080" w:type="dxa"/>
            <w:tcBorders>
              <w:top w:val="single" w:sz="4" w:space="0" w:color="auto"/>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c>
          <w:tcPr>
            <w:tcW w:w="793" w:type="dxa"/>
            <w:tcBorders>
              <w:top w:val="single" w:sz="4" w:space="0" w:color="auto"/>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bl>
    <w:p w:rsidR="00AE24EC" w:rsidRDefault="00AE24EC">
      <w:pPr>
        <w:spacing w:after="40" w:line="400" w:lineRule="exact"/>
        <w:rPr>
          <w:rFonts w:ascii="宋体" w:eastAsia="宋体" w:hAnsi="宋体" w:cs="宋体"/>
          <w:sz w:val="22"/>
        </w:rPr>
      </w:pPr>
    </w:p>
    <w:p w:rsidR="00AE24EC" w:rsidRDefault="00AE24EC">
      <w:pPr>
        <w:spacing w:after="40" w:line="400" w:lineRule="exact"/>
        <w:rPr>
          <w:rFonts w:ascii="宋体" w:eastAsia="宋体" w:hAnsi="宋体" w:cs="宋体"/>
          <w:sz w:val="22"/>
        </w:rPr>
      </w:pPr>
    </w:p>
    <w:p w:rsidR="00AE24EC" w:rsidRDefault="00352E6E">
      <w:pPr>
        <w:spacing w:line="360" w:lineRule="exact"/>
        <w:ind w:firstLineChars="100" w:firstLine="240"/>
        <w:rPr>
          <w:rFonts w:ascii="宋体" w:eastAsia="宋体" w:hAnsi="宋体" w:cs="宋体"/>
          <w:bCs/>
          <w:sz w:val="24"/>
          <w:szCs w:val="24"/>
        </w:rPr>
      </w:pPr>
      <w:r>
        <w:rPr>
          <w:rFonts w:ascii="宋体" w:eastAsia="宋体" w:hAnsi="宋体" w:cs="宋体" w:hint="eastAsia"/>
          <w:bCs/>
          <w:sz w:val="24"/>
          <w:szCs w:val="24"/>
        </w:rPr>
        <w:t>（五）商品拍摄与直播实训</w:t>
      </w:r>
      <w:proofErr w:type="gramStart"/>
      <w:r>
        <w:rPr>
          <w:rFonts w:ascii="宋体" w:eastAsia="宋体" w:hAnsi="宋体" w:cs="宋体" w:hint="eastAsia"/>
          <w:bCs/>
          <w:sz w:val="24"/>
          <w:szCs w:val="24"/>
        </w:rPr>
        <w:t>室产品</w:t>
      </w:r>
      <w:proofErr w:type="gramEnd"/>
      <w:r>
        <w:rPr>
          <w:rFonts w:ascii="宋体" w:eastAsia="宋体" w:hAnsi="宋体" w:cs="宋体" w:hint="eastAsia"/>
          <w:bCs/>
          <w:sz w:val="24"/>
          <w:szCs w:val="24"/>
        </w:rPr>
        <w:t>清单</w:t>
      </w:r>
    </w:p>
    <w:tbl>
      <w:tblPr>
        <w:tblW w:w="8784" w:type="dxa"/>
        <w:tblLook w:val="04A0" w:firstRow="1" w:lastRow="0" w:firstColumn="1" w:lastColumn="0" w:noHBand="0" w:noVBand="1"/>
      </w:tblPr>
      <w:tblGrid>
        <w:gridCol w:w="720"/>
        <w:gridCol w:w="4340"/>
        <w:gridCol w:w="1314"/>
        <w:gridCol w:w="1134"/>
        <w:gridCol w:w="1276"/>
      </w:tblGrid>
      <w:tr w:rsidR="00AE24EC">
        <w:trPr>
          <w:trHeight w:val="285"/>
        </w:trPr>
        <w:tc>
          <w:tcPr>
            <w:tcW w:w="8784" w:type="dxa"/>
            <w:gridSpan w:val="5"/>
            <w:tcBorders>
              <w:top w:val="single" w:sz="4" w:space="0" w:color="auto"/>
              <w:left w:val="single" w:sz="4" w:space="0" w:color="auto"/>
              <w:bottom w:val="single" w:sz="4" w:space="0" w:color="auto"/>
              <w:right w:val="single" w:sz="4" w:space="0" w:color="000000"/>
            </w:tcBorders>
            <w:shd w:val="clear" w:color="000000" w:fill="DDEBF7"/>
            <w:vAlign w:val="center"/>
          </w:tcPr>
          <w:p w:rsidR="00AE24EC" w:rsidRDefault="00352E6E">
            <w:pPr>
              <w:widowControl/>
              <w:spacing w:after="0" w:line="240" w:lineRule="auto"/>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商品拍摄与直播实验区（</w:t>
            </w:r>
            <w:r>
              <w:rPr>
                <w:rFonts w:ascii="仿宋" w:eastAsia="仿宋" w:hAnsi="仿宋" w:cs="宋体"/>
                <w:b/>
                <w:bCs/>
                <w:color w:val="000000"/>
                <w:kern w:val="0"/>
                <w:sz w:val="24"/>
                <w:szCs w:val="24"/>
              </w:rPr>
              <w:t>90</w:t>
            </w:r>
            <w:r>
              <w:rPr>
                <w:rFonts w:ascii="仿宋" w:eastAsia="仿宋" w:hAnsi="仿宋" w:cs="宋体" w:hint="eastAsia"/>
                <w:b/>
                <w:bCs/>
                <w:color w:val="000000"/>
                <w:kern w:val="0"/>
                <w:sz w:val="24"/>
                <w:szCs w:val="24"/>
              </w:rPr>
              <w:t>）</w:t>
            </w: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序号</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名称</w:t>
            </w:r>
          </w:p>
        </w:tc>
        <w:tc>
          <w:tcPr>
            <w:tcW w:w="131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数量</w:t>
            </w:r>
          </w:p>
        </w:tc>
        <w:tc>
          <w:tcPr>
            <w:tcW w:w="113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单位</w:t>
            </w:r>
          </w:p>
        </w:tc>
        <w:tc>
          <w:tcPr>
            <w:tcW w:w="1276"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备注</w:t>
            </w: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4340" w:type="dxa"/>
            <w:tcBorders>
              <w:top w:val="nil"/>
              <w:left w:val="nil"/>
              <w:bottom w:val="single" w:sz="4" w:space="0" w:color="auto"/>
              <w:right w:val="single" w:sz="4" w:space="0" w:color="auto"/>
            </w:tcBorders>
            <w:shd w:val="clear" w:color="auto" w:fill="auto"/>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直播支架补光灯</w:t>
            </w:r>
          </w:p>
        </w:tc>
        <w:tc>
          <w:tcPr>
            <w:tcW w:w="131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p>
        </w:tc>
        <w:tc>
          <w:tcPr>
            <w:tcW w:w="113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直播背景板</w:t>
            </w:r>
          </w:p>
        </w:tc>
        <w:tc>
          <w:tcPr>
            <w:tcW w:w="131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p>
        </w:tc>
        <w:tc>
          <w:tcPr>
            <w:tcW w:w="113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1276"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无线麦克风</w:t>
            </w:r>
          </w:p>
        </w:tc>
        <w:tc>
          <w:tcPr>
            <w:tcW w:w="131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2</w:t>
            </w:r>
          </w:p>
        </w:tc>
        <w:tc>
          <w:tcPr>
            <w:tcW w:w="113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1276"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570"/>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单反照相机</w:t>
            </w:r>
          </w:p>
        </w:tc>
        <w:tc>
          <w:tcPr>
            <w:tcW w:w="131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41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5</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相机镜头</w:t>
            </w:r>
          </w:p>
        </w:tc>
        <w:tc>
          <w:tcPr>
            <w:tcW w:w="131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个</w:t>
            </w:r>
            <w:proofErr w:type="gramEnd"/>
          </w:p>
        </w:tc>
        <w:tc>
          <w:tcPr>
            <w:tcW w:w="1276"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79"/>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相机镜头</w:t>
            </w:r>
          </w:p>
        </w:tc>
        <w:tc>
          <w:tcPr>
            <w:tcW w:w="131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个</w:t>
            </w:r>
            <w:proofErr w:type="gramEnd"/>
          </w:p>
        </w:tc>
        <w:tc>
          <w:tcPr>
            <w:tcW w:w="1276"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手持云</w:t>
            </w:r>
            <w:proofErr w:type="gramStart"/>
            <w:r>
              <w:rPr>
                <w:rFonts w:ascii="仿宋" w:eastAsia="仿宋" w:hAnsi="仿宋" w:cs="宋体" w:hint="eastAsia"/>
                <w:color w:val="000000"/>
                <w:kern w:val="0"/>
                <w:sz w:val="24"/>
                <w:szCs w:val="24"/>
              </w:rPr>
              <w:t>台稳定</w:t>
            </w:r>
            <w:proofErr w:type="gramEnd"/>
            <w:r>
              <w:rPr>
                <w:rFonts w:ascii="仿宋" w:eastAsia="仿宋" w:hAnsi="仿宋" w:cs="宋体" w:hint="eastAsia"/>
                <w:color w:val="000000"/>
                <w:kern w:val="0"/>
                <w:sz w:val="24"/>
                <w:szCs w:val="24"/>
              </w:rPr>
              <w:t>器</w:t>
            </w:r>
          </w:p>
        </w:tc>
        <w:tc>
          <w:tcPr>
            <w:tcW w:w="131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适用单反</w:t>
            </w: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手机云台防</w:t>
            </w:r>
            <w:proofErr w:type="gramEnd"/>
            <w:r>
              <w:rPr>
                <w:rFonts w:ascii="仿宋" w:eastAsia="仿宋" w:hAnsi="仿宋" w:cs="宋体" w:hint="eastAsia"/>
                <w:color w:val="000000"/>
                <w:kern w:val="0"/>
                <w:sz w:val="24"/>
                <w:szCs w:val="24"/>
              </w:rPr>
              <w:t>抖手持稳定器</w:t>
            </w:r>
          </w:p>
        </w:tc>
        <w:tc>
          <w:tcPr>
            <w:tcW w:w="131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1276"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适用手机</w:t>
            </w: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电脑桌</w:t>
            </w:r>
          </w:p>
        </w:tc>
        <w:tc>
          <w:tcPr>
            <w:tcW w:w="131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4</w:t>
            </w:r>
          </w:p>
        </w:tc>
        <w:tc>
          <w:tcPr>
            <w:tcW w:w="113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1276"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人体工学椅子</w:t>
            </w:r>
          </w:p>
        </w:tc>
        <w:tc>
          <w:tcPr>
            <w:tcW w:w="131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4</w:t>
            </w:r>
          </w:p>
        </w:tc>
        <w:tc>
          <w:tcPr>
            <w:tcW w:w="113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把</w:t>
            </w:r>
          </w:p>
        </w:tc>
        <w:tc>
          <w:tcPr>
            <w:tcW w:w="1276"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商用玻璃展示柜陈列柜</w:t>
            </w:r>
          </w:p>
        </w:tc>
        <w:tc>
          <w:tcPr>
            <w:tcW w:w="131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4</w:t>
            </w:r>
          </w:p>
        </w:tc>
        <w:tc>
          <w:tcPr>
            <w:tcW w:w="113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个</w:t>
            </w:r>
            <w:proofErr w:type="gramEnd"/>
          </w:p>
        </w:tc>
        <w:tc>
          <w:tcPr>
            <w:tcW w:w="1276"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Arial" w:hAnsi="Arial" w:cs="Arial"/>
                <w:b/>
                <w:bCs/>
                <w:color w:val="666666"/>
                <w:shd w:val="clear" w:color="auto" w:fill="FFFFFF"/>
              </w:rPr>
              <w:t>摄影棚补光灯套装</w:t>
            </w:r>
          </w:p>
        </w:tc>
        <w:tc>
          <w:tcPr>
            <w:tcW w:w="131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1276"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nil"/>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4340"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绿萝</w:t>
            </w:r>
          </w:p>
        </w:tc>
        <w:tc>
          <w:tcPr>
            <w:tcW w:w="131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24</w:t>
            </w:r>
          </w:p>
        </w:tc>
        <w:tc>
          <w:tcPr>
            <w:tcW w:w="1134" w:type="dxa"/>
            <w:tcBorders>
              <w:top w:val="nil"/>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盆</w:t>
            </w:r>
          </w:p>
        </w:tc>
        <w:tc>
          <w:tcPr>
            <w:tcW w:w="1276" w:type="dxa"/>
            <w:tcBorders>
              <w:top w:val="nil"/>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r w:rsidR="00AE24EC">
        <w:trPr>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w:t>
            </w:r>
          </w:p>
        </w:tc>
        <w:tc>
          <w:tcPr>
            <w:tcW w:w="4340" w:type="dxa"/>
            <w:tcBorders>
              <w:top w:val="single" w:sz="4" w:space="0" w:color="auto"/>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6</w:t>
            </w:r>
            <w:r>
              <w:rPr>
                <w:rFonts w:ascii="仿宋" w:eastAsia="仿宋" w:hAnsi="仿宋" w:cs="宋体" w:hint="eastAsia"/>
                <w:color w:val="000000"/>
                <w:kern w:val="0"/>
                <w:sz w:val="24"/>
                <w:szCs w:val="24"/>
              </w:rPr>
              <w:t>匹吸顶空调（一拖二）</w:t>
            </w:r>
          </w:p>
        </w:tc>
        <w:tc>
          <w:tcPr>
            <w:tcW w:w="1314" w:type="dxa"/>
            <w:tcBorders>
              <w:top w:val="single" w:sz="4" w:space="0" w:color="auto"/>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AE24EC" w:rsidRDefault="00352E6E">
            <w:pPr>
              <w:widowControl/>
              <w:spacing w:after="0" w:line="240"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1276" w:type="dxa"/>
            <w:tcBorders>
              <w:top w:val="single" w:sz="4" w:space="0" w:color="auto"/>
              <w:left w:val="nil"/>
              <w:bottom w:val="single" w:sz="4" w:space="0" w:color="auto"/>
              <w:right w:val="single" w:sz="4" w:space="0" w:color="auto"/>
            </w:tcBorders>
            <w:shd w:val="clear" w:color="auto" w:fill="auto"/>
            <w:vAlign w:val="center"/>
          </w:tcPr>
          <w:p w:rsidR="00AE24EC" w:rsidRDefault="00AE24EC">
            <w:pPr>
              <w:widowControl/>
              <w:spacing w:after="0" w:line="240" w:lineRule="auto"/>
              <w:jc w:val="center"/>
              <w:rPr>
                <w:rFonts w:ascii="仿宋" w:eastAsia="仿宋" w:hAnsi="仿宋" w:cs="宋体"/>
                <w:color w:val="000000"/>
                <w:kern w:val="0"/>
                <w:sz w:val="24"/>
                <w:szCs w:val="24"/>
              </w:rPr>
            </w:pPr>
          </w:p>
        </w:tc>
      </w:tr>
    </w:tbl>
    <w:p w:rsidR="00AE24EC" w:rsidRDefault="00AE24EC">
      <w:pPr>
        <w:spacing w:after="40" w:line="400" w:lineRule="exact"/>
        <w:rPr>
          <w:rFonts w:ascii="宋体" w:eastAsia="宋体" w:hAnsi="宋体" w:cs="宋体"/>
          <w:sz w:val="22"/>
        </w:rPr>
      </w:pP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二、新商科综合实验中心环境改造</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、环境装修改造要求</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按照国家有关规范，充分考虑环保、防火、美观等因素，对实验中心的屋顶、墙面和灯光等进行改造。具体要求如下：</w:t>
      </w:r>
    </w:p>
    <w:p w:rsidR="00AE24EC" w:rsidRDefault="00352E6E">
      <w:pPr>
        <w:numPr>
          <w:ilvl w:val="0"/>
          <w:numId w:val="1"/>
        </w:num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装修风格：整个实验中心装修风格要简约、美观、大方、时尚，展现出商科专业活泼、开放、包容的特点，每个实验室根据功能的不同进行布局、墙面和软装的设计，但整个实验中心需要较为统一的风格与色调。</w:t>
      </w:r>
    </w:p>
    <w:p w:rsidR="00AE24EC" w:rsidRDefault="00352E6E">
      <w:pPr>
        <w:spacing w:line="360" w:lineRule="exact"/>
        <w:rPr>
          <w:rFonts w:ascii="宋体" w:eastAsia="宋体" w:hAnsi="宋体" w:cs="宋体"/>
          <w:bCs/>
          <w:sz w:val="24"/>
          <w:szCs w:val="24"/>
        </w:rPr>
      </w:pPr>
      <w:r>
        <w:rPr>
          <w:rFonts w:ascii="宋体" w:eastAsia="宋体" w:hAnsi="宋体" w:cs="宋体" w:hint="eastAsia"/>
          <w:bCs/>
          <w:sz w:val="24"/>
          <w:szCs w:val="24"/>
        </w:rPr>
        <w:t xml:space="preserve">    </w:t>
      </w:r>
      <w:r>
        <w:rPr>
          <w:rFonts w:ascii="宋体" w:eastAsia="宋体" w:hAnsi="宋体" w:cs="宋体" w:hint="eastAsia"/>
          <w:bCs/>
          <w:sz w:val="24"/>
          <w:szCs w:val="24"/>
        </w:rPr>
        <w:t>充分利用实验室与走廊的空间，可多增加一些开放的学生交流与分享区域，使每一块儿空间得到合理使用。还需考虑实验中心形象墙设计。</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2</w:t>
      </w:r>
      <w:r>
        <w:rPr>
          <w:rFonts w:ascii="宋体" w:eastAsia="宋体" w:hAnsi="宋体" w:cs="宋体" w:hint="eastAsia"/>
          <w:bCs/>
          <w:sz w:val="24"/>
          <w:szCs w:val="24"/>
        </w:rPr>
        <w:t>）色调：桌椅、墙面、地面、窗帘等着色配合协调，整体颜色效果应简约、大气；</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3</w:t>
      </w:r>
      <w:r>
        <w:rPr>
          <w:rFonts w:ascii="宋体" w:eastAsia="宋体" w:hAnsi="宋体" w:cs="宋体" w:hint="eastAsia"/>
          <w:bCs/>
          <w:sz w:val="24"/>
          <w:szCs w:val="24"/>
        </w:rPr>
        <w:t>）吊顶：充分考虑新商科综合实验中心实验室功能定位不同，设计不同样式；</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4</w:t>
      </w:r>
      <w:r>
        <w:rPr>
          <w:rFonts w:ascii="宋体" w:eastAsia="宋体" w:hAnsi="宋体" w:cs="宋体" w:hint="eastAsia"/>
          <w:bCs/>
          <w:sz w:val="24"/>
          <w:szCs w:val="24"/>
        </w:rPr>
        <w:t>）地面：通过专用材料做自流平，铺设塑胶地板，隐藏线路。</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5</w:t>
      </w:r>
      <w:r>
        <w:rPr>
          <w:rFonts w:ascii="宋体" w:eastAsia="宋体" w:hAnsi="宋体" w:cs="宋体" w:hint="eastAsia"/>
          <w:bCs/>
          <w:sz w:val="24"/>
          <w:szCs w:val="24"/>
        </w:rPr>
        <w:t>）</w:t>
      </w:r>
      <w:r>
        <w:rPr>
          <w:rFonts w:ascii="宋体" w:eastAsia="宋体" w:hAnsi="宋体" w:cs="宋体" w:hint="eastAsia"/>
          <w:bCs/>
          <w:sz w:val="24"/>
          <w:szCs w:val="24"/>
        </w:rPr>
        <w:t>隔音：商品拍摄与直播实验室中含两个直播区域，请充分考虑隔音要求，尽量使用透明隔音材料，保证实验室的通透性。</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5</w:t>
      </w:r>
      <w:r>
        <w:rPr>
          <w:rFonts w:ascii="宋体" w:eastAsia="宋体" w:hAnsi="宋体" w:cs="宋体" w:hint="eastAsia"/>
          <w:bCs/>
          <w:sz w:val="24"/>
          <w:szCs w:val="24"/>
        </w:rPr>
        <w:t>）实验室走廊文化氛围设计：根据新商科综合实验中心功能定位，设计统一的室内外墙面氛围设计</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6</w:t>
      </w:r>
      <w:r>
        <w:rPr>
          <w:rFonts w:ascii="宋体" w:eastAsia="宋体" w:hAnsi="宋体" w:cs="宋体" w:hint="eastAsia"/>
          <w:bCs/>
          <w:sz w:val="24"/>
          <w:szCs w:val="24"/>
        </w:rPr>
        <w:t>）窗户：窗户包套，窗帘采用较厚且不反光材料，具有有效隔绝自然光的作用；</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7</w:t>
      </w:r>
      <w:r>
        <w:rPr>
          <w:rFonts w:ascii="宋体" w:eastAsia="宋体" w:hAnsi="宋体" w:cs="宋体" w:hint="eastAsia"/>
          <w:bCs/>
          <w:sz w:val="24"/>
          <w:szCs w:val="24"/>
        </w:rPr>
        <w:t>）灯光：应避免采用自然光源，而采用人工光源，所有窗户都应用深色窗帘遮挡。在使用人工光源时，光线要柔和、饱满。</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8</w:t>
      </w:r>
      <w:r>
        <w:rPr>
          <w:rFonts w:ascii="宋体" w:eastAsia="宋体" w:hAnsi="宋体" w:cs="宋体" w:hint="eastAsia"/>
          <w:bCs/>
          <w:sz w:val="24"/>
          <w:szCs w:val="24"/>
        </w:rPr>
        <w:t>）供电及接地：采用录播设备、照明、空调独立供电，设备良好接地。避免静电、漏电，强弱电物理隔离，避免音频干扰。工程包括供电系统改造内容。</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9</w:t>
      </w:r>
      <w:r>
        <w:rPr>
          <w:rFonts w:ascii="宋体" w:eastAsia="宋体" w:hAnsi="宋体" w:cs="宋体" w:hint="eastAsia"/>
          <w:bCs/>
          <w:sz w:val="24"/>
          <w:szCs w:val="24"/>
        </w:rPr>
        <w:t>）合理设计地面插座，墙面插座，解决学生的充电问题，插座分插头式与</w:t>
      </w:r>
      <w:r>
        <w:rPr>
          <w:rFonts w:ascii="宋体" w:eastAsia="宋体" w:hAnsi="宋体" w:cs="宋体" w:hint="eastAsia"/>
          <w:bCs/>
          <w:sz w:val="24"/>
          <w:szCs w:val="24"/>
        </w:rPr>
        <w:t>USB</w:t>
      </w:r>
      <w:r>
        <w:rPr>
          <w:rFonts w:ascii="宋体" w:eastAsia="宋体" w:hAnsi="宋体" w:cs="宋体" w:hint="eastAsia"/>
          <w:bCs/>
          <w:sz w:val="24"/>
          <w:szCs w:val="24"/>
        </w:rPr>
        <w:t>接口式，以满足同学们的各种需求。</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10</w:t>
      </w:r>
      <w:r>
        <w:rPr>
          <w:rFonts w:ascii="宋体" w:eastAsia="宋体" w:hAnsi="宋体" w:cs="宋体" w:hint="eastAsia"/>
          <w:bCs/>
          <w:sz w:val="24"/>
          <w:szCs w:val="24"/>
        </w:rPr>
        <w:t>）桌椅：学生桌椅采用小组互动</w:t>
      </w:r>
      <w:r>
        <w:rPr>
          <w:rFonts w:ascii="宋体" w:eastAsia="宋体" w:hAnsi="宋体" w:cs="宋体" w:hint="eastAsia"/>
          <w:bCs/>
          <w:sz w:val="24"/>
          <w:szCs w:val="24"/>
        </w:rPr>
        <w:t>等多种</w:t>
      </w:r>
      <w:r>
        <w:rPr>
          <w:rFonts w:ascii="宋体" w:eastAsia="宋体" w:hAnsi="宋体" w:cs="宋体" w:hint="eastAsia"/>
          <w:bCs/>
          <w:sz w:val="24"/>
          <w:szCs w:val="24"/>
        </w:rPr>
        <w:t>模式，根据实验室大小、电脑台数、装修风</w:t>
      </w:r>
      <w:r>
        <w:rPr>
          <w:rFonts w:ascii="宋体" w:eastAsia="宋体" w:hAnsi="宋体" w:cs="宋体" w:hint="eastAsia"/>
          <w:bCs/>
          <w:sz w:val="24"/>
          <w:szCs w:val="24"/>
        </w:rPr>
        <w:lastRenderedPageBreak/>
        <w:t>格确定桌椅的摆放形式。</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bCs/>
          <w:sz w:val="24"/>
          <w:szCs w:val="24"/>
        </w:rPr>
        <w:t>11</w:t>
      </w:r>
      <w:r>
        <w:rPr>
          <w:rFonts w:ascii="宋体" w:eastAsia="宋体" w:hAnsi="宋体" w:cs="宋体" w:hint="eastAsia"/>
          <w:bCs/>
          <w:sz w:val="24"/>
          <w:szCs w:val="24"/>
        </w:rPr>
        <w:t>）空调采用吸顶式</w:t>
      </w:r>
      <w:r>
        <w:rPr>
          <w:rFonts w:ascii="宋体" w:eastAsia="宋体" w:hAnsi="宋体" w:cs="宋体" w:hint="eastAsia"/>
          <w:bCs/>
          <w:sz w:val="24"/>
          <w:szCs w:val="24"/>
        </w:rPr>
        <w:t>,</w:t>
      </w:r>
      <w:r>
        <w:rPr>
          <w:rFonts w:ascii="宋体" w:eastAsia="宋体" w:hAnsi="宋体" w:cs="宋体" w:hint="eastAsia"/>
          <w:bCs/>
          <w:sz w:val="24"/>
          <w:szCs w:val="24"/>
        </w:rPr>
        <w:t>定频，冷暖空调，均匀出风口，</w:t>
      </w:r>
      <w:r>
        <w:rPr>
          <w:rFonts w:ascii="宋体" w:eastAsia="宋体" w:hAnsi="宋体" w:cs="宋体" w:hint="eastAsia"/>
          <w:bCs/>
          <w:sz w:val="24"/>
          <w:szCs w:val="24"/>
        </w:rPr>
        <w:t>且美观。</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w:t>
      </w:r>
      <w:r>
        <w:rPr>
          <w:rFonts w:ascii="宋体" w:eastAsia="宋体" w:hAnsi="宋体" w:cs="宋体" w:hint="eastAsia"/>
          <w:bCs/>
          <w:sz w:val="24"/>
          <w:szCs w:val="24"/>
        </w:rPr>
        <w:t>1</w:t>
      </w:r>
      <w:r>
        <w:rPr>
          <w:rFonts w:ascii="宋体" w:eastAsia="宋体" w:hAnsi="宋体" w:cs="宋体"/>
          <w:bCs/>
          <w:sz w:val="24"/>
          <w:szCs w:val="24"/>
        </w:rPr>
        <w:t>2</w:t>
      </w:r>
      <w:r>
        <w:rPr>
          <w:rFonts w:ascii="宋体" w:eastAsia="宋体" w:hAnsi="宋体" w:cs="宋体" w:hint="eastAsia"/>
          <w:bCs/>
          <w:sz w:val="24"/>
          <w:szCs w:val="24"/>
        </w:rPr>
        <w:t>）室内</w:t>
      </w:r>
      <w:proofErr w:type="gramStart"/>
      <w:r>
        <w:rPr>
          <w:rFonts w:ascii="宋体" w:eastAsia="宋体" w:hAnsi="宋体" w:cs="宋体" w:hint="eastAsia"/>
          <w:bCs/>
          <w:sz w:val="24"/>
          <w:szCs w:val="24"/>
        </w:rPr>
        <w:t>装修含砸墙</w:t>
      </w:r>
      <w:proofErr w:type="gramEnd"/>
      <w:r>
        <w:rPr>
          <w:rFonts w:ascii="宋体" w:eastAsia="宋体" w:hAnsi="宋体" w:cs="宋体" w:hint="eastAsia"/>
          <w:bCs/>
          <w:sz w:val="24"/>
          <w:szCs w:val="24"/>
        </w:rPr>
        <w:t>及垃圾清运等工作。</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、综合布线</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所有线材采用国家标准经过测试合格后方可使用，网络线缆采用六类线，</w:t>
      </w:r>
      <w:r>
        <w:rPr>
          <w:rFonts w:ascii="宋体" w:eastAsia="宋体" w:hAnsi="宋体" w:cs="宋体" w:hint="eastAsia"/>
          <w:bCs/>
          <w:sz w:val="24"/>
          <w:szCs w:val="24"/>
        </w:rPr>
        <w:t>HDMI</w:t>
      </w:r>
      <w:r>
        <w:rPr>
          <w:rFonts w:ascii="宋体" w:eastAsia="宋体" w:hAnsi="宋体" w:cs="宋体" w:hint="eastAsia"/>
          <w:bCs/>
          <w:sz w:val="24"/>
          <w:szCs w:val="24"/>
        </w:rPr>
        <w:t>线、音视频线采用国内知名品牌优质工程线材，标识标签清晰耐磨，教室内所有设备按照设计要求安装。</w:t>
      </w:r>
    </w:p>
    <w:p w:rsidR="00AE24EC" w:rsidRDefault="00352E6E">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布线系统要求：数据综合系统的端到端，包括所有连接硬件的线缆应满足国家标准，网线达到</w:t>
      </w:r>
      <w:r>
        <w:rPr>
          <w:rFonts w:ascii="宋体" w:eastAsia="宋体" w:hAnsi="宋体" w:cs="宋体" w:hint="eastAsia"/>
          <w:bCs/>
          <w:sz w:val="24"/>
          <w:szCs w:val="24"/>
        </w:rPr>
        <w:t>ANSI/TIA/EIA568B</w:t>
      </w:r>
      <w:r>
        <w:rPr>
          <w:rFonts w:ascii="宋体" w:eastAsia="宋体" w:hAnsi="宋体" w:cs="宋体" w:hint="eastAsia"/>
          <w:bCs/>
          <w:sz w:val="24"/>
          <w:szCs w:val="24"/>
        </w:rPr>
        <w:t>铜缆双绞线六类标准要求，并达到万兆以太网的传输要求。</w:t>
      </w:r>
    </w:p>
    <w:p w:rsidR="00AE24EC" w:rsidRDefault="00352E6E">
      <w:pPr>
        <w:ind w:firstLine="420"/>
        <w:rPr>
          <w:rFonts w:ascii="宋体" w:eastAsia="宋体" w:hAnsi="宋体"/>
          <w:sz w:val="24"/>
          <w:szCs w:val="24"/>
        </w:rPr>
      </w:pPr>
      <w:r>
        <w:rPr>
          <w:rFonts w:ascii="宋体" w:eastAsia="宋体" w:hAnsi="宋体" w:cs="宋体" w:hint="eastAsia"/>
          <w:bCs/>
          <w:sz w:val="24"/>
          <w:szCs w:val="24"/>
        </w:rPr>
        <w:t>教室内强弱电布线均为暗线，要求所用线管应达到美观、耐用的效果。</w:t>
      </w:r>
    </w:p>
    <w:p w:rsidR="00AE24EC" w:rsidRDefault="00352E6E">
      <w:pPr>
        <w:spacing w:after="40" w:line="400" w:lineRule="exact"/>
        <w:ind w:firstLineChars="200" w:firstLine="440"/>
        <w:rPr>
          <w:rFonts w:ascii="宋体" w:eastAsia="宋体" w:hAnsi="宋体" w:cs="宋体"/>
          <w:sz w:val="22"/>
        </w:rPr>
      </w:pPr>
      <w:r>
        <w:rPr>
          <w:rFonts w:ascii="宋体" w:eastAsia="宋体" w:hAnsi="宋体" w:cs="宋体" w:hint="eastAsia"/>
          <w:sz w:val="22"/>
        </w:rPr>
        <w:t>三、</w:t>
      </w:r>
      <w:r>
        <w:rPr>
          <w:rFonts w:ascii="宋体" w:eastAsia="宋体" w:hAnsi="宋体" w:cs="宋体" w:hint="eastAsia"/>
          <w:sz w:val="22"/>
        </w:rPr>
        <w:t xml:space="preserve"> </w:t>
      </w:r>
      <w:r>
        <w:rPr>
          <w:rFonts w:ascii="宋体" w:eastAsia="宋体" w:hAnsi="宋体" w:cs="宋体"/>
          <w:sz w:val="22"/>
        </w:rPr>
        <w:t>技术支持和售后服务</w:t>
      </w:r>
      <w:r>
        <w:rPr>
          <w:rFonts w:ascii="宋体" w:eastAsia="宋体" w:hAnsi="宋体" w:cs="宋体" w:hint="eastAsia"/>
          <w:sz w:val="22"/>
        </w:rPr>
        <w:t>要求</w:t>
      </w:r>
    </w:p>
    <w:p w:rsidR="00AE24EC" w:rsidRDefault="00352E6E">
      <w:pPr>
        <w:spacing w:after="40" w:line="400" w:lineRule="exact"/>
        <w:ind w:firstLineChars="200" w:firstLine="440"/>
        <w:rPr>
          <w:rFonts w:ascii="宋体" w:eastAsia="宋体" w:hAnsi="宋体" w:cs="宋体"/>
          <w:sz w:val="22"/>
        </w:rPr>
      </w:pPr>
      <w:r>
        <w:rPr>
          <w:rFonts w:ascii="宋体" w:eastAsia="宋体" w:hAnsi="宋体" w:cs="宋体" w:hint="eastAsia"/>
          <w:sz w:val="22"/>
        </w:rPr>
        <w:t>（</w:t>
      </w:r>
      <w:r>
        <w:rPr>
          <w:rFonts w:ascii="宋体" w:eastAsia="宋体" w:hAnsi="宋体" w:cs="宋体" w:hint="eastAsia"/>
          <w:sz w:val="22"/>
        </w:rPr>
        <w:t>1</w:t>
      </w:r>
      <w:r>
        <w:rPr>
          <w:rFonts w:ascii="宋体" w:eastAsia="宋体" w:hAnsi="宋体" w:cs="宋体" w:hint="eastAsia"/>
          <w:sz w:val="22"/>
        </w:rPr>
        <w:t>）</w:t>
      </w:r>
      <w:r>
        <w:rPr>
          <w:rFonts w:ascii="宋体" w:eastAsia="宋体" w:hAnsi="宋体" w:cs="宋体"/>
          <w:sz w:val="22"/>
        </w:rPr>
        <w:t>负责产品的安装调试，硬件设备三年保修，终身维修，软件</w:t>
      </w:r>
      <w:r>
        <w:rPr>
          <w:rFonts w:ascii="宋体" w:eastAsia="宋体" w:hAnsi="宋体" w:cs="宋体"/>
          <w:sz w:val="22"/>
        </w:rPr>
        <w:t>5</w:t>
      </w:r>
      <w:r>
        <w:rPr>
          <w:rFonts w:ascii="宋体" w:eastAsia="宋体" w:hAnsi="宋体" w:cs="宋体"/>
          <w:sz w:val="22"/>
        </w:rPr>
        <w:t>年内免费升级</w:t>
      </w:r>
    </w:p>
    <w:p w:rsidR="00AE24EC" w:rsidRDefault="00352E6E">
      <w:pPr>
        <w:spacing w:after="40" w:line="400" w:lineRule="exact"/>
        <w:ind w:firstLineChars="200" w:firstLine="440"/>
        <w:rPr>
          <w:rFonts w:ascii="宋体" w:eastAsia="宋体" w:hAnsi="宋体" w:cs="宋体"/>
          <w:sz w:val="22"/>
        </w:rPr>
      </w:pPr>
      <w:r>
        <w:rPr>
          <w:rFonts w:ascii="宋体" w:eastAsia="宋体" w:hAnsi="宋体" w:cs="宋体" w:hint="eastAsia"/>
          <w:sz w:val="22"/>
        </w:rPr>
        <w:t>（</w:t>
      </w:r>
      <w:r>
        <w:rPr>
          <w:rFonts w:ascii="宋体" w:eastAsia="宋体" w:hAnsi="宋体" w:cs="宋体" w:hint="eastAsia"/>
          <w:sz w:val="22"/>
        </w:rPr>
        <w:t>2</w:t>
      </w:r>
      <w:r>
        <w:rPr>
          <w:rFonts w:ascii="宋体" w:eastAsia="宋体" w:hAnsi="宋体" w:cs="宋体" w:hint="eastAsia"/>
          <w:sz w:val="22"/>
        </w:rPr>
        <w:t>）</w:t>
      </w:r>
      <w:r>
        <w:rPr>
          <w:rFonts w:ascii="宋体" w:eastAsia="宋体" w:hAnsi="宋体" w:cs="宋体"/>
          <w:sz w:val="22"/>
        </w:rPr>
        <w:t>负责对设备使用人员进行免费培训，熟悉设备情况，确保设备安全运行，根据学校要求届时进行技术指导，定期免费培训任课教</w:t>
      </w:r>
      <w:r>
        <w:rPr>
          <w:rFonts w:ascii="宋体" w:eastAsia="宋体" w:hAnsi="宋体" w:cs="宋体" w:hint="eastAsia"/>
          <w:sz w:val="22"/>
        </w:rPr>
        <w:tab/>
      </w:r>
      <w:r>
        <w:rPr>
          <w:rFonts w:ascii="宋体" w:eastAsia="宋体" w:hAnsi="宋体" w:cs="宋体"/>
          <w:sz w:val="22"/>
        </w:rPr>
        <w:t>师；对客户进行定期回访，发现问题及时解决。</w:t>
      </w:r>
    </w:p>
    <w:p w:rsidR="00AE24EC" w:rsidRDefault="00352E6E">
      <w:pPr>
        <w:spacing w:after="40" w:line="400" w:lineRule="exact"/>
        <w:ind w:firstLineChars="200" w:firstLine="440"/>
        <w:rPr>
          <w:rFonts w:ascii="宋体" w:eastAsia="宋体" w:hAnsi="宋体" w:cs="宋体"/>
          <w:sz w:val="22"/>
        </w:rPr>
      </w:pPr>
      <w:r>
        <w:rPr>
          <w:rFonts w:ascii="宋体" w:eastAsia="宋体" w:hAnsi="宋体" w:cs="宋体" w:hint="eastAsia"/>
          <w:sz w:val="22"/>
        </w:rPr>
        <w:t>（</w:t>
      </w:r>
      <w:r>
        <w:rPr>
          <w:rFonts w:ascii="宋体" w:eastAsia="宋体" w:hAnsi="宋体" w:cs="宋体" w:hint="eastAsia"/>
          <w:sz w:val="22"/>
        </w:rPr>
        <w:t>3</w:t>
      </w:r>
      <w:r>
        <w:rPr>
          <w:rFonts w:ascii="宋体" w:eastAsia="宋体" w:hAnsi="宋体" w:cs="宋体" w:hint="eastAsia"/>
          <w:sz w:val="22"/>
        </w:rPr>
        <w:t>）</w:t>
      </w:r>
      <w:r>
        <w:rPr>
          <w:rFonts w:ascii="宋体" w:eastAsia="宋体" w:hAnsi="宋体" w:cs="宋体"/>
          <w:sz w:val="22"/>
        </w:rPr>
        <w:t>供应商应具备完善的售后服务体系，在陕西省内有固定的维护人员并有能力及时处理所有可能发生的故障。</w:t>
      </w:r>
    </w:p>
    <w:p w:rsidR="00AE24EC" w:rsidRDefault="00352E6E">
      <w:pPr>
        <w:spacing w:after="40" w:line="400" w:lineRule="exact"/>
        <w:ind w:firstLineChars="200" w:firstLine="440"/>
        <w:rPr>
          <w:rFonts w:ascii="宋体" w:eastAsia="宋体" w:hAnsi="宋体" w:cs="宋体"/>
          <w:sz w:val="22"/>
        </w:rPr>
      </w:pPr>
      <w:r>
        <w:rPr>
          <w:rFonts w:ascii="宋体" w:eastAsia="宋体" w:hAnsi="宋体" w:cs="宋体" w:hint="eastAsia"/>
          <w:sz w:val="22"/>
        </w:rPr>
        <w:t>（</w:t>
      </w:r>
      <w:r>
        <w:rPr>
          <w:rFonts w:ascii="宋体" w:eastAsia="宋体" w:hAnsi="宋体" w:cs="宋体"/>
          <w:sz w:val="22"/>
        </w:rPr>
        <w:t>4</w:t>
      </w:r>
      <w:r>
        <w:rPr>
          <w:rFonts w:ascii="宋体" w:eastAsia="宋体" w:hAnsi="宋体" w:cs="宋体" w:hint="eastAsia"/>
          <w:sz w:val="22"/>
        </w:rPr>
        <w:t>）服务响应时间：</w:t>
      </w:r>
      <w:r>
        <w:rPr>
          <w:rFonts w:ascii="宋体" w:eastAsia="宋体" w:hAnsi="宋体" w:cs="宋体" w:hint="eastAsia"/>
          <w:sz w:val="22"/>
        </w:rPr>
        <w:t>1</w:t>
      </w:r>
      <w:r>
        <w:rPr>
          <w:rFonts w:ascii="宋体" w:eastAsia="宋体" w:hAnsi="宋体" w:cs="宋体" w:hint="eastAsia"/>
          <w:sz w:val="22"/>
        </w:rPr>
        <w:t>小时响应、</w:t>
      </w:r>
      <w:r>
        <w:rPr>
          <w:rFonts w:ascii="宋体" w:eastAsia="宋体" w:hAnsi="宋体" w:cs="宋体" w:hint="eastAsia"/>
          <w:sz w:val="22"/>
        </w:rPr>
        <w:t>2</w:t>
      </w:r>
      <w:r>
        <w:rPr>
          <w:rFonts w:ascii="宋体" w:eastAsia="宋体" w:hAnsi="宋体" w:cs="宋体" w:hint="eastAsia"/>
          <w:sz w:val="22"/>
        </w:rPr>
        <w:t>小时到场、</w:t>
      </w:r>
      <w:r>
        <w:rPr>
          <w:rFonts w:ascii="宋体" w:eastAsia="宋体" w:hAnsi="宋体" w:cs="宋体" w:hint="eastAsia"/>
          <w:sz w:val="22"/>
        </w:rPr>
        <w:t>3</w:t>
      </w:r>
      <w:r>
        <w:rPr>
          <w:rFonts w:ascii="宋体" w:eastAsia="宋体" w:hAnsi="宋体" w:cs="宋体" w:hint="eastAsia"/>
          <w:sz w:val="22"/>
        </w:rPr>
        <w:t>小时解决问题，无法当场解决的问题提供解决方案。</w:t>
      </w:r>
    </w:p>
    <w:p w:rsidR="00AE24EC" w:rsidRDefault="00352E6E">
      <w:pPr>
        <w:spacing w:after="40" w:line="400" w:lineRule="exact"/>
        <w:ind w:firstLineChars="200" w:firstLine="440"/>
        <w:rPr>
          <w:rFonts w:ascii="宋体" w:eastAsia="宋体" w:hAnsi="宋体" w:cs="宋体"/>
          <w:sz w:val="22"/>
        </w:rPr>
      </w:pPr>
      <w:r>
        <w:rPr>
          <w:rFonts w:ascii="宋体" w:eastAsia="宋体" w:hAnsi="宋体" w:cs="宋体" w:hint="eastAsia"/>
          <w:sz w:val="22"/>
        </w:rPr>
        <w:t>四、</w:t>
      </w:r>
      <w:r>
        <w:rPr>
          <w:rFonts w:ascii="宋体" w:eastAsia="宋体" w:hAnsi="宋体" w:cs="宋体" w:hint="eastAsia"/>
          <w:sz w:val="22"/>
        </w:rPr>
        <w:t xml:space="preserve"> </w:t>
      </w:r>
      <w:r>
        <w:rPr>
          <w:rFonts w:ascii="宋体" w:eastAsia="宋体" w:hAnsi="宋体" w:cs="宋体" w:hint="eastAsia"/>
          <w:sz w:val="22"/>
        </w:rPr>
        <w:t>项目产品资质要求</w:t>
      </w:r>
    </w:p>
    <w:p w:rsidR="00AE24EC" w:rsidRDefault="00352E6E">
      <w:pPr>
        <w:spacing w:after="40" w:line="400" w:lineRule="exact"/>
        <w:ind w:firstLineChars="200" w:firstLine="440"/>
        <w:rPr>
          <w:rFonts w:ascii="宋体" w:eastAsia="宋体" w:hAnsi="宋体" w:cs="宋体"/>
          <w:sz w:val="22"/>
        </w:rPr>
      </w:pPr>
      <w:r>
        <w:rPr>
          <w:rFonts w:ascii="宋体" w:eastAsia="宋体" w:hAnsi="宋体" w:cs="宋体" w:hint="eastAsia"/>
          <w:sz w:val="22"/>
        </w:rPr>
        <w:t>（</w:t>
      </w:r>
      <w:r>
        <w:rPr>
          <w:rFonts w:ascii="宋体" w:eastAsia="宋体" w:hAnsi="宋体" w:cs="宋体"/>
          <w:sz w:val="22"/>
        </w:rPr>
        <w:t>1</w:t>
      </w:r>
      <w:r>
        <w:rPr>
          <w:rFonts w:ascii="宋体" w:eastAsia="宋体" w:hAnsi="宋体" w:cs="宋体" w:hint="eastAsia"/>
          <w:sz w:val="22"/>
        </w:rPr>
        <w:t>）</w:t>
      </w:r>
      <w:r>
        <w:rPr>
          <w:rFonts w:ascii="宋体" w:eastAsia="宋体" w:hAnsi="宋体" w:cs="宋体"/>
          <w:sz w:val="22"/>
        </w:rPr>
        <w:t>产品已通过国家</w:t>
      </w:r>
      <w:r>
        <w:rPr>
          <w:rFonts w:ascii="宋体" w:eastAsia="宋体" w:hAnsi="宋体" w:cs="宋体"/>
          <w:sz w:val="22"/>
        </w:rPr>
        <w:t>CCC</w:t>
      </w:r>
      <w:r>
        <w:rPr>
          <w:rFonts w:ascii="宋体" w:eastAsia="宋体" w:hAnsi="宋体" w:cs="宋体"/>
          <w:sz w:val="22"/>
        </w:rPr>
        <w:t>强制性产品认证</w:t>
      </w:r>
      <w:r>
        <w:rPr>
          <w:rFonts w:ascii="宋体" w:eastAsia="宋体" w:hAnsi="宋体" w:cs="宋体" w:hint="eastAsia"/>
          <w:sz w:val="22"/>
        </w:rPr>
        <w:t>。</w:t>
      </w:r>
    </w:p>
    <w:p w:rsidR="00AE24EC" w:rsidRDefault="00352E6E">
      <w:pPr>
        <w:spacing w:after="40" w:line="400" w:lineRule="exact"/>
        <w:ind w:firstLineChars="200" w:firstLine="440"/>
        <w:rPr>
          <w:rFonts w:ascii="宋体" w:eastAsia="宋体" w:hAnsi="宋体" w:cs="宋体"/>
          <w:sz w:val="22"/>
        </w:rPr>
      </w:pPr>
      <w:r>
        <w:rPr>
          <w:rFonts w:ascii="宋体" w:eastAsia="宋体" w:hAnsi="宋体" w:cs="宋体" w:hint="eastAsia"/>
          <w:sz w:val="22"/>
        </w:rPr>
        <w:t>（</w:t>
      </w:r>
      <w:r>
        <w:rPr>
          <w:rFonts w:ascii="宋体" w:eastAsia="宋体" w:hAnsi="宋体" w:cs="宋体"/>
          <w:sz w:val="22"/>
        </w:rPr>
        <w:t>2</w:t>
      </w:r>
      <w:r>
        <w:rPr>
          <w:rFonts w:ascii="宋体" w:eastAsia="宋体" w:hAnsi="宋体" w:cs="宋体" w:hint="eastAsia"/>
          <w:sz w:val="22"/>
        </w:rPr>
        <w:t>）</w:t>
      </w:r>
      <w:r>
        <w:rPr>
          <w:rFonts w:ascii="宋体" w:eastAsia="宋体" w:hAnsi="宋体" w:cs="宋体"/>
          <w:sz w:val="22"/>
        </w:rPr>
        <w:t>产品生产企</w:t>
      </w:r>
      <w:r>
        <w:rPr>
          <w:rFonts w:ascii="宋体" w:eastAsia="宋体" w:hAnsi="宋体" w:cs="宋体"/>
          <w:sz w:val="22"/>
        </w:rPr>
        <w:t>业通过</w:t>
      </w:r>
      <w:r>
        <w:rPr>
          <w:rFonts w:ascii="宋体" w:eastAsia="宋体" w:hAnsi="宋体" w:cs="宋体"/>
          <w:sz w:val="22"/>
        </w:rPr>
        <w:t>ISO9001</w:t>
      </w:r>
      <w:r>
        <w:rPr>
          <w:rFonts w:ascii="宋体" w:eastAsia="宋体" w:hAnsi="宋体" w:cs="宋体"/>
          <w:sz w:val="22"/>
        </w:rPr>
        <w:t>国际质量管理体系认证，并拥有自主的知识产权。</w:t>
      </w:r>
    </w:p>
    <w:p w:rsidR="00AE24EC" w:rsidRDefault="00352E6E">
      <w:pPr>
        <w:spacing w:after="40" w:line="400" w:lineRule="exact"/>
        <w:ind w:firstLineChars="200" w:firstLine="440"/>
        <w:rPr>
          <w:rFonts w:ascii="宋体" w:eastAsia="宋体" w:hAnsi="宋体" w:cs="宋体"/>
          <w:sz w:val="22"/>
        </w:rPr>
      </w:pPr>
      <w:r>
        <w:rPr>
          <w:rFonts w:ascii="宋体" w:eastAsia="宋体" w:hAnsi="宋体" w:cs="宋体" w:hint="eastAsia"/>
          <w:sz w:val="22"/>
        </w:rPr>
        <w:t>（</w:t>
      </w:r>
      <w:r>
        <w:rPr>
          <w:rFonts w:ascii="宋体" w:eastAsia="宋体" w:hAnsi="宋体" w:cs="宋体"/>
          <w:sz w:val="22"/>
        </w:rPr>
        <w:t>3</w:t>
      </w:r>
      <w:r>
        <w:rPr>
          <w:rFonts w:ascii="宋体" w:eastAsia="宋体" w:hAnsi="宋体" w:cs="宋体" w:hint="eastAsia"/>
          <w:sz w:val="22"/>
        </w:rPr>
        <w:t>）</w:t>
      </w:r>
      <w:r>
        <w:rPr>
          <w:rFonts w:ascii="宋体" w:eastAsia="宋体" w:hAnsi="宋体" w:cs="宋体"/>
          <w:sz w:val="22"/>
        </w:rPr>
        <w:t>企业所投的产品如不是自己制造生产的，应提供生产厂家证明的正式授权书。</w:t>
      </w:r>
    </w:p>
    <w:p w:rsidR="00AE24EC" w:rsidRDefault="00AE24EC">
      <w:pPr>
        <w:spacing w:after="40" w:line="400" w:lineRule="exact"/>
        <w:ind w:firstLineChars="200" w:firstLine="440"/>
        <w:rPr>
          <w:rFonts w:ascii="宋体" w:eastAsia="宋体" w:hAnsi="宋体" w:cs="宋体"/>
          <w:sz w:val="22"/>
        </w:rPr>
      </w:pPr>
    </w:p>
    <w:p w:rsidR="00AE24EC" w:rsidRDefault="00352E6E">
      <w:pPr>
        <w:spacing w:after="40" w:line="400" w:lineRule="exact"/>
        <w:ind w:firstLineChars="200" w:firstLine="440"/>
        <w:rPr>
          <w:rFonts w:ascii="宋体" w:eastAsia="宋体" w:hAnsi="宋体"/>
          <w:sz w:val="22"/>
        </w:rPr>
      </w:pPr>
      <w:r>
        <w:rPr>
          <w:rFonts w:ascii="宋体" w:eastAsia="宋体" w:hAnsi="宋体" w:cs="宋体" w:hint="eastAsia"/>
          <w:sz w:val="22"/>
        </w:rPr>
        <w:t>五</w:t>
      </w:r>
      <w:r>
        <w:rPr>
          <w:rFonts w:ascii="宋体" w:eastAsia="宋体" w:hAnsi="宋体" w:hint="eastAsia"/>
          <w:sz w:val="22"/>
        </w:rPr>
        <w:t>、主要软硬件参数要求</w:t>
      </w:r>
    </w:p>
    <w:tbl>
      <w:tblPr>
        <w:tblW w:w="4988" w:type="pct"/>
        <w:jc w:val="center"/>
        <w:tblLook w:val="04A0" w:firstRow="1" w:lastRow="0" w:firstColumn="1" w:lastColumn="0" w:noHBand="0" w:noVBand="1"/>
      </w:tblPr>
      <w:tblGrid>
        <w:gridCol w:w="540"/>
        <w:gridCol w:w="1294"/>
        <w:gridCol w:w="6808"/>
        <w:gridCol w:w="793"/>
      </w:tblGrid>
      <w:tr w:rsidR="00AE24EC" w:rsidTr="00F57C1C">
        <w:trPr>
          <w:trHeight w:val="590"/>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BFBFBF" w:themeFill="background1" w:themeFillShade="BF"/>
            <w:tcMar>
              <w:top w:w="0" w:type="dxa"/>
              <w:left w:w="108" w:type="dxa"/>
              <w:bottom w:w="0" w:type="dxa"/>
              <w:right w:w="108" w:type="dxa"/>
            </w:tcMar>
            <w:vAlign w:val="center"/>
          </w:tcPr>
          <w:p w:rsidR="00AE24EC" w:rsidRDefault="00352E6E">
            <w:pPr>
              <w:shd w:val="solid" w:color="FFFFFF" w:fill="auto"/>
              <w:tabs>
                <w:tab w:val="left" w:pos="480"/>
              </w:tabs>
              <w:autoSpaceDN w:val="0"/>
              <w:spacing w:line="400" w:lineRule="exact"/>
              <w:ind w:rightChars="-225" w:right="-473"/>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序号</w:t>
            </w:r>
          </w:p>
        </w:tc>
        <w:tc>
          <w:tcPr>
            <w:tcW w:w="686" w:type="pct"/>
            <w:tcBorders>
              <w:top w:val="single" w:sz="4" w:space="0" w:color="000000"/>
              <w:left w:val="single" w:sz="4" w:space="0" w:color="000000"/>
              <w:bottom w:val="single" w:sz="4" w:space="0" w:color="000000"/>
              <w:right w:val="single" w:sz="4" w:space="0" w:color="000000"/>
            </w:tcBorders>
            <w:shd w:val="solid" w:color="FFFFFF" w:fill="BFBFBF" w:themeFill="background1" w:themeFillShade="BF"/>
            <w:tcMar>
              <w:top w:w="0" w:type="dxa"/>
              <w:left w:w="108" w:type="dxa"/>
              <w:bottom w:w="0" w:type="dxa"/>
              <w:right w:w="108" w:type="dxa"/>
            </w:tcMar>
            <w:vAlign w:val="center"/>
          </w:tcPr>
          <w:p w:rsidR="00AE24EC" w:rsidRDefault="00352E6E">
            <w:pPr>
              <w:shd w:val="solid" w:color="FFFFFF" w:fill="auto"/>
              <w:tabs>
                <w:tab w:val="left" w:pos="480"/>
              </w:tabs>
              <w:autoSpaceDN w:val="0"/>
              <w:spacing w:line="400" w:lineRule="exact"/>
              <w:jc w:val="center"/>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设备名称</w:t>
            </w:r>
          </w:p>
        </w:tc>
        <w:tc>
          <w:tcPr>
            <w:tcW w:w="3608" w:type="pct"/>
            <w:tcBorders>
              <w:top w:val="single" w:sz="4" w:space="0" w:color="000000"/>
              <w:left w:val="single" w:sz="4" w:space="0" w:color="000000"/>
              <w:bottom w:val="single" w:sz="4" w:space="0" w:color="000000"/>
              <w:right w:val="single" w:sz="4" w:space="0" w:color="000000"/>
            </w:tcBorders>
            <w:shd w:val="solid" w:color="FFFFFF" w:fill="BFBFBF" w:themeFill="background1" w:themeFillShade="BF"/>
            <w:tcMar>
              <w:top w:w="0" w:type="dxa"/>
              <w:left w:w="108" w:type="dxa"/>
              <w:bottom w:w="0" w:type="dxa"/>
              <w:right w:w="108" w:type="dxa"/>
            </w:tcMar>
            <w:vAlign w:val="center"/>
          </w:tcPr>
          <w:p w:rsidR="00AE24EC" w:rsidRDefault="00352E6E">
            <w:pPr>
              <w:shd w:val="solid" w:color="FFFFFF" w:fill="auto"/>
              <w:tabs>
                <w:tab w:val="left" w:pos="480"/>
              </w:tabs>
              <w:autoSpaceDN w:val="0"/>
              <w:spacing w:line="400" w:lineRule="exact"/>
              <w:jc w:val="center"/>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技术规格要求</w:t>
            </w:r>
          </w:p>
        </w:tc>
        <w:tc>
          <w:tcPr>
            <w:tcW w:w="420" w:type="pct"/>
            <w:tcBorders>
              <w:top w:val="single" w:sz="4" w:space="0" w:color="000000"/>
              <w:left w:val="single" w:sz="4" w:space="0" w:color="000000"/>
              <w:bottom w:val="single" w:sz="4" w:space="0" w:color="000000"/>
              <w:right w:val="single" w:sz="4" w:space="0" w:color="000000"/>
            </w:tcBorders>
            <w:shd w:val="solid" w:color="FFFFFF" w:fill="BFBFBF" w:themeFill="background1" w:themeFillShade="BF"/>
            <w:tcMar>
              <w:top w:w="0" w:type="dxa"/>
              <w:left w:w="108" w:type="dxa"/>
              <w:bottom w:w="0" w:type="dxa"/>
              <w:right w:w="108" w:type="dxa"/>
            </w:tcMar>
            <w:vAlign w:val="center"/>
          </w:tcPr>
          <w:p w:rsidR="00AE24EC" w:rsidRDefault="00352E6E">
            <w:pPr>
              <w:shd w:val="solid" w:color="FFFFFF" w:fill="auto"/>
              <w:tabs>
                <w:tab w:val="left" w:pos="480"/>
              </w:tabs>
              <w:autoSpaceDN w:val="0"/>
              <w:spacing w:line="400" w:lineRule="exact"/>
              <w:jc w:val="center"/>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数量</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color w:val="000000"/>
                <w:kern w:val="0"/>
                <w:szCs w:val="21"/>
              </w:rPr>
            </w:pPr>
            <w:r>
              <w:rPr>
                <w:rFonts w:ascii="宋体" w:eastAsia="宋体" w:hAnsi="宋体" w:cs="宋体"/>
                <w:color w:val="000000"/>
                <w:kern w:val="0"/>
                <w:szCs w:val="21"/>
              </w:rPr>
              <w:t>1</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超短焦投影机</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、投射比：≤</w:t>
            </w:r>
            <w:r>
              <w:rPr>
                <w:rFonts w:ascii="宋体" w:eastAsia="宋体" w:hAnsi="宋体" w:cs="宋体" w:hint="eastAsia"/>
                <w:szCs w:val="21"/>
              </w:rPr>
              <w:t>0.233</w:t>
            </w:r>
            <w:r>
              <w:rPr>
                <w:rFonts w:ascii="宋体" w:eastAsia="宋体" w:hAnsi="宋体" w:cs="宋体" w:hint="eastAsia"/>
                <w:szCs w:val="21"/>
              </w:rPr>
              <w:t>，投射</w:t>
            </w:r>
            <w:r>
              <w:rPr>
                <w:rFonts w:ascii="宋体" w:eastAsia="宋体" w:hAnsi="宋体" w:cs="宋体" w:hint="eastAsia"/>
                <w:szCs w:val="21"/>
              </w:rPr>
              <w:t>80</w:t>
            </w:r>
            <w:r>
              <w:rPr>
                <w:rFonts w:ascii="宋体" w:eastAsia="宋体" w:hAnsi="宋体" w:cs="宋体" w:hint="eastAsia"/>
                <w:szCs w:val="21"/>
              </w:rPr>
              <w:t>英寸画面，镜头到屏幕距离≤</w:t>
            </w:r>
            <w:r>
              <w:rPr>
                <w:rFonts w:ascii="宋体" w:eastAsia="宋体" w:hAnsi="宋体" w:cs="宋体" w:hint="eastAsia"/>
                <w:szCs w:val="21"/>
              </w:rPr>
              <w:t>39cm</w:t>
            </w:r>
            <w:r>
              <w:rPr>
                <w:rFonts w:ascii="宋体" w:eastAsia="宋体" w:hAnsi="宋体" w:cs="宋体" w:hint="eastAsia"/>
                <w:szCs w:val="21"/>
              </w:rPr>
              <w:t>。</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、投影技术：</w:t>
            </w:r>
            <w:r>
              <w:rPr>
                <w:rFonts w:ascii="宋体" w:eastAsia="宋体" w:hAnsi="宋体" w:cs="宋体" w:hint="eastAsia"/>
                <w:szCs w:val="21"/>
              </w:rPr>
              <w:t>DLP</w:t>
            </w:r>
            <w:r>
              <w:rPr>
                <w:rFonts w:ascii="宋体" w:eastAsia="宋体" w:hAnsi="宋体" w:cs="宋体" w:hint="eastAsia"/>
                <w:szCs w:val="21"/>
              </w:rPr>
              <w:t>。</w:t>
            </w:r>
            <w:r>
              <w:rPr>
                <w:rFonts w:ascii="宋体" w:eastAsia="宋体" w:hAnsi="宋体" w:cs="宋体" w:hint="eastAsia"/>
                <w:szCs w:val="21"/>
              </w:rPr>
              <w:t>DMD</w:t>
            </w:r>
            <w:r>
              <w:rPr>
                <w:rFonts w:ascii="宋体" w:eastAsia="宋体" w:hAnsi="宋体" w:cs="宋体" w:hint="eastAsia"/>
                <w:szCs w:val="21"/>
              </w:rPr>
              <w:t>尺寸≥</w:t>
            </w:r>
            <w:r>
              <w:rPr>
                <w:rFonts w:ascii="宋体" w:eastAsia="宋体" w:hAnsi="宋体" w:cs="宋体" w:hint="eastAsia"/>
                <w:szCs w:val="21"/>
              </w:rPr>
              <w:t>0.65</w:t>
            </w:r>
            <w:r>
              <w:rPr>
                <w:rFonts w:ascii="宋体" w:eastAsia="宋体" w:hAnsi="宋体" w:cs="宋体" w:hint="eastAsia"/>
                <w:szCs w:val="21"/>
              </w:rPr>
              <w:t>英寸。</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、标准分辨率：</w:t>
            </w:r>
            <w:r>
              <w:rPr>
                <w:rFonts w:ascii="宋体" w:eastAsia="宋体" w:hAnsi="宋体" w:cs="宋体" w:hint="eastAsia"/>
                <w:szCs w:val="21"/>
              </w:rPr>
              <w:t>1920*720</w:t>
            </w:r>
            <w:r>
              <w:rPr>
                <w:rFonts w:ascii="宋体" w:eastAsia="宋体" w:hAnsi="宋体" w:cs="宋体" w:hint="eastAsia"/>
                <w:szCs w:val="21"/>
              </w:rPr>
              <w:t>（</w:t>
            </w:r>
            <w:r>
              <w:rPr>
                <w:rFonts w:ascii="宋体" w:eastAsia="宋体" w:hAnsi="宋体" w:cs="宋体" w:hint="eastAsia"/>
                <w:szCs w:val="21"/>
              </w:rPr>
              <w:t>16:6</w:t>
            </w:r>
            <w:r>
              <w:rPr>
                <w:rFonts w:ascii="宋体" w:eastAsia="宋体" w:hAnsi="宋体" w:cs="宋体" w:hint="eastAsia"/>
                <w:szCs w:val="21"/>
              </w:rPr>
              <w:t>）。</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、标称亮度：≥</w:t>
            </w:r>
            <w:r>
              <w:rPr>
                <w:rFonts w:ascii="宋体" w:eastAsia="宋体" w:hAnsi="宋体" w:cs="宋体" w:hint="eastAsia"/>
                <w:szCs w:val="21"/>
              </w:rPr>
              <w:t>4500</w:t>
            </w:r>
            <w:r>
              <w:rPr>
                <w:rFonts w:ascii="宋体" w:eastAsia="宋体" w:hAnsi="宋体" w:cs="宋体" w:hint="eastAsia"/>
                <w:szCs w:val="21"/>
              </w:rPr>
              <w:t>流明。</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、对比度：≥</w:t>
            </w:r>
            <w:r>
              <w:rPr>
                <w:rFonts w:ascii="宋体" w:eastAsia="宋体" w:hAnsi="宋体" w:cs="宋体" w:hint="eastAsia"/>
                <w:szCs w:val="21"/>
              </w:rPr>
              <w:t>30000:1</w:t>
            </w:r>
            <w:r>
              <w:rPr>
                <w:rFonts w:ascii="宋体" w:eastAsia="宋体" w:hAnsi="宋体" w:cs="宋体" w:hint="eastAsia"/>
                <w:szCs w:val="21"/>
              </w:rPr>
              <w:t>（全开</w:t>
            </w:r>
            <w:r>
              <w:rPr>
                <w:rFonts w:ascii="宋体" w:eastAsia="宋体" w:hAnsi="宋体" w:cs="宋体" w:hint="eastAsia"/>
                <w:szCs w:val="21"/>
              </w:rPr>
              <w:t>/</w:t>
            </w:r>
            <w:r>
              <w:rPr>
                <w:rFonts w:ascii="宋体" w:eastAsia="宋体" w:hAnsi="宋体" w:cs="宋体" w:hint="eastAsia"/>
                <w:szCs w:val="21"/>
              </w:rPr>
              <w:t>全关）。</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、终端接口：</w:t>
            </w:r>
            <w:r>
              <w:rPr>
                <w:rFonts w:ascii="宋体" w:eastAsia="宋体" w:hAnsi="宋体" w:cs="宋体" w:hint="eastAsia"/>
                <w:szCs w:val="21"/>
              </w:rPr>
              <w:t>HDMI*2</w:t>
            </w:r>
            <w:r>
              <w:rPr>
                <w:rFonts w:ascii="宋体" w:eastAsia="宋体" w:hAnsi="宋体" w:cs="宋体" w:hint="eastAsia"/>
                <w:szCs w:val="21"/>
              </w:rPr>
              <w:t>，</w:t>
            </w:r>
            <w:r>
              <w:rPr>
                <w:rFonts w:ascii="宋体" w:eastAsia="宋体" w:hAnsi="宋体" w:cs="宋体" w:hint="eastAsia"/>
                <w:szCs w:val="21"/>
              </w:rPr>
              <w:t>VGA*2</w:t>
            </w:r>
            <w:r>
              <w:rPr>
                <w:rFonts w:ascii="宋体" w:eastAsia="宋体" w:hAnsi="宋体" w:cs="宋体" w:hint="eastAsia"/>
                <w:szCs w:val="21"/>
              </w:rPr>
              <w:t>，视频输入</w:t>
            </w:r>
            <w:r>
              <w:rPr>
                <w:rFonts w:ascii="宋体" w:eastAsia="宋体" w:hAnsi="宋体" w:cs="宋体" w:hint="eastAsia"/>
                <w:szCs w:val="21"/>
              </w:rPr>
              <w:t>*1</w:t>
            </w:r>
            <w:r>
              <w:rPr>
                <w:rFonts w:ascii="宋体" w:eastAsia="宋体" w:hAnsi="宋体" w:cs="宋体" w:hint="eastAsia"/>
                <w:szCs w:val="21"/>
              </w:rPr>
              <w:t>。音频输入</w:t>
            </w:r>
            <w:r>
              <w:rPr>
                <w:rFonts w:ascii="宋体" w:eastAsia="宋体" w:hAnsi="宋体" w:cs="宋体" w:hint="eastAsia"/>
                <w:szCs w:val="21"/>
              </w:rPr>
              <w:t>*1</w:t>
            </w:r>
            <w:r>
              <w:rPr>
                <w:rFonts w:ascii="宋体" w:eastAsia="宋体" w:hAnsi="宋体" w:cs="宋体" w:hint="eastAsia"/>
                <w:szCs w:val="21"/>
              </w:rPr>
              <w:t>，音频输出</w:t>
            </w:r>
            <w:r>
              <w:rPr>
                <w:rFonts w:ascii="宋体" w:eastAsia="宋体" w:hAnsi="宋体" w:cs="宋体" w:hint="eastAsia"/>
                <w:szCs w:val="21"/>
              </w:rPr>
              <w:lastRenderedPageBreak/>
              <w:t>*1,RS232*1</w:t>
            </w:r>
            <w:r>
              <w:rPr>
                <w:rFonts w:ascii="宋体" w:eastAsia="宋体" w:hAnsi="宋体" w:cs="宋体" w:hint="eastAsia"/>
                <w:szCs w:val="21"/>
              </w:rPr>
              <w:t>，</w:t>
            </w:r>
            <w:r>
              <w:rPr>
                <w:rFonts w:ascii="宋体" w:eastAsia="宋体" w:hAnsi="宋体" w:cs="宋体" w:hint="eastAsia"/>
                <w:szCs w:val="21"/>
              </w:rPr>
              <w:t>USB*1</w:t>
            </w:r>
            <w:r>
              <w:rPr>
                <w:rFonts w:ascii="宋体" w:eastAsia="宋体" w:hAnsi="宋体" w:cs="宋体" w:hint="eastAsia"/>
                <w:szCs w:val="21"/>
              </w:rPr>
              <w:t>，</w:t>
            </w:r>
            <w:r>
              <w:rPr>
                <w:rFonts w:ascii="宋体" w:eastAsia="宋体" w:hAnsi="宋体" w:cs="宋体" w:hint="eastAsia"/>
                <w:szCs w:val="21"/>
              </w:rPr>
              <w:t>RJ45*1</w:t>
            </w:r>
            <w:r>
              <w:rPr>
                <w:rFonts w:ascii="宋体" w:eastAsia="宋体" w:hAnsi="宋体" w:cs="宋体" w:hint="eastAsia"/>
                <w:szCs w:val="21"/>
              </w:rPr>
              <w:t>。</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、整机功耗：整机功率≥</w:t>
            </w:r>
            <w:r>
              <w:rPr>
                <w:rFonts w:ascii="宋体" w:eastAsia="宋体" w:hAnsi="宋体" w:cs="宋体" w:hint="eastAsia"/>
                <w:szCs w:val="21"/>
              </w:rPr>
              <w:t>340W</w:t>
            </w:r>
            <w:r>
              <w:rPr>
                <w:rFonts w:ascii="宋体" w:eastAsia="宋体" w:hAnsi="宋体" w:cs="宋体" w:hint="eastAsia"/>
                <w:szCs w:val="21"/>
              </w:rPr>
              <w:t>。</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、整机重量：≥</w:t>
            </w:r>
            <w:r>
              <w:rPr>
                <w:rFonts w:ascii="宋体" w:eastAsia="宋体" w:hAnsi="宋体" w:cs="宋体" w:hint="eastAsia"/>
                <w:szCs w:val="21"/>
              </w:rPr>
              <w:t>9.5KG</w:t>
            </w:r>
            <w:r>
              <w:rPr>
                <w:rFonts w:ascii="宋体" w:eastAsia="宋体" w:hAnsi="宋体" w:cs="宋体" w:hint="eastAsia"/>
                <w:szCs w:val="21"/>
              </w:rPr>
              <w:t>。</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、梯形校正：垂直梯形校正功能±</w:t>
            </w:r>
            <w:r>
              <w:rPr>
                <w:rFonts w:ascii="宋体" w:eastAsia="宋体" w:hAnsi="宋体" w:cs="宋体" w:hint="eastAsia"/>
                <w:szCs w:val="21"/>
              </w:rPr>
              <w:t>40</w:t>
            </w:r>
            <w:r>
              <w:rPr>
                <w:rFonts w:ascii="宋体" w:eastAsia="宋体" w:hAnsi="宋体" w:cs="宋体" w:hint="eastAsia"/>
                <w:szCs w:val="21"/>
              </w:rPr>
              <w:t>°。</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、菜单、操作面板、接口端面板、遥控器均为全中文标注。</w:t>
            </w:r>
            <w:r>
              <w:rPr>
                <w:rFonts w:ascii="宋体" w:eastAsia="宋体" w:hAnsi="宋体" w:cs="宋体" w:hint="eastAsia"/>
                <w:szCs w:val="21"/>
              </w:rPr>
              <w:t xml:space="preserve"> </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、内置扬声器≥</w:t>
            </w:r>
            <w:r>
              <w:rPr>
                <w:rFonts w:ascii="宋体" w:eastAsia="宋体" w:hAnsi="宋体" w:cs="宋体" w:hint="eastAsia"/>
                <w:szCs w:val="21"/>
              </w:rPr>
              <w:t>10W</w:t>
            </w:r>
            <w:r>
              <w:rPr>
                <w:rFonts w:ascii="宋体" w:eastAsia="宋体" w:hAnsi="宋体" w:cs="宋体" w:hint="eastAsia"/>
                <w:szCs w:val="21"/>
              </w:rPr>
              <w:t>。</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szCs w:val="21"/>
              </w:rPr>
              <w:lastRenderedPageBreak/>
              <w:t>1</w:t>
            </w:r>
            <w:r>
              <w:rPr>
                <w:rFonts w:ascii="宋体" w:eastAsia="宋体" w:hAnsi="宋体" w:cs="宋体" w:hint="eastAsia"/>
                <w:szCs w:val="21"/>
              </w:rPr>
              <w:t>台</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color w:val="000000"/>
                <w:kern w:val="0"/>
                <w:szCs w:val="21"/>
              </w:rPr>
            </w:pPr>
            <w:r>
              <w:rPr>
                <w:rFonts w:ascii="宋体" w:eastAsia="宋体" w:hAnsi="宋体" w:cs="宋体"/>
                <w:color w:val="000000"/>
                <w:kern w:val="0"/>
                <w:szCs w:val="21"/>
              </w:rPr>
              <w:t>2</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智慧黑板</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一、整体要求：</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1. </w:t>
            </w:r>
            <w:r>
              <w:rPr>
                <w:rFonts w:ascii="宋体" w:eastAsia="宋体" w:hAnsi="宋体" w:cs="宋体"/>
                <w:szCs w:val="21"/>
              </w:rPr>
              <w:t>智慧黑板整机采用三块拼接而成，采用全贴合电容触控技术，可实现整块黑板统一屏幕书写，壁挂安装，拆卸方便；中间一块为液晶显示，可以进行触摸互动，显示画面隐藏后可作为一个黑板，可以在上面进行任意书写；支持水笔、普通粉笔、无尘粉笔等多种书写方式，支持喷水板擦擦除，不影响老师反复书写擦试。【提供检测报告需加盖</w:t>
            </w:r>
            <w:r>
              <w:rPr>
                <w:rFonts w:ascii="宋体" w:eastAsia="宋体" w:hAnsi="宋体" w:cs="宋体"/>
                <w:szCs w:val="21"/>
              </w:rPr>
              <w:t>CNAS</w:t>
            </w:r>
            <w:r>
              <w:rPr>
                <w:rFonts w:ascii="宋体" w:eastAsia="宋体" w:hAnsi="宋体" w:cs="宋体"/>
                <w:szCs w:val="21"/>
              </w:rPr>
              <w:t>检测专用章，资质原件备查】</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2. </w:t>
            </w:r>
            <w:r>
              <w:rPr>
                <w:rFonts w:ascii="宋体" w:eastAsia="宋体" w:hAnsi="宋体" w:cs="宋体"/>
                <w:szCs w:val="21"/>
              </w:rPr>
              <w:t>为了满足全班学生观看效果，屏幕亮度不低于</w:t>
            </w:r>
            <w:r>
              <w:rPr>
                <w:rFonts w:ascii="宋体" w:eastAsia="宋体" w:hAnsi="宋体" w:cs="宋体"/>
                <w:szCs w:val="21"/>
              </w:rPr>
              <w:t>450cd</w:t>
            </w:r>
            <w:r>
              <w:rPr>
                <w:rFonts w:ascii="宋体" w:eastAsia="宋体" w:hAnsi="宋体" w:cs="宋体"/>
                <w:szCs w:val="21"/>
              </w:rPr>
              <w:t>；对比度不低于</w:t>
            </w:r>
            <w:r>
              <w:rPr>
                <w:rFonts w:ascii="宋体" w:eastAsia="宋体" w:hAnsi="宋体" w:cs="宋体"/>
                <w:szCs w:val="21"/>
              </w:rPr>
              <w:t>4000:1</w:t>
            </w:r>
            <w:r>
              <w:rPr>
                <w:rFonts w:ascii="宋体" w:eastAsia="宋体" w:hAnsi="宋体" w:cs="宋体"/>
                <w:szCs w:val="21"/>
              </w:rPr>
              <w:t>；电容膜透光率不低于</w:t>
            </w:r>
            <w:r>
              <w:rPr>
                <w:rFonts w:ascii="宋体" w:eastAsia="宋体" w:hAnsi="宋体" w:cs="宋体"/>
                <w:szCs w:val="21"/>
              </w:rPr>
              <w:t>90%</w:t>
            </w:r>
            <w:r>
              <w:rPr>
                <w:rFonts w:ascii="宋体" w:eastAsia="宋体" w:hAnsi="宋体" w:cs="宋体"/>
                <w:szCs w:val="21"/>
              </w:rPr>
              <w:t>。【提供检测报告需加盖</w:t>
            </w:r>
            <w:r>
              <w:rPr>
                <w:rFonts w:ascii="宋体" w:eastAsia="宋体" w:hAnsi="宋体" w:cs="宋体"/>
                <w:szCs w:val="21"/>
              </w:rPr>
              <w:t>CNAS</w:t>
            </w:r>
            <w:r>
              <w:rPr>
                <w:rFonts w:ascii="宋体" w:eastAsia="宋体" w:hAnsi="宋体" w:cs="宋体"/>
                <w:szCs w:val="21"/>
              </w:rPr>
              <w:t>检测专用章，资质原件备查】</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3. </w:t>
            </w:r>
            <w:r>
              <w:rPr>
                <w:rFonts w:ascii="宋体" w:eastAsia="宋体" w:hAnsi="宋体" w:cs="宋体"/>
                <w:szCs w:val="21"/>
              </w:rPr>
              <w:t>支持</w:t>
            </w:r>
            <w:r>
              <w:rPr>
                <w:rFonts w:ascii="宋体" w:eastAsia="宋体" w:hAnsi="宋体" w:cs="宋体"/>
                <w:szCs w:val="21"/>
              </w:rPr>
              <w:t>显示区域任意位置书写，且不影响老师在手握粉笔同时可通过三指按压快速开关黑板背关；关闭屏幕的同时，触摸功能也自动关闭，防止误操作。</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4. </w:t>
            </w:r>
            <w:r>
              <w:rPr>
                <w:rFonts w:ascii="宋体" w:eastAsia="宋体" w:hAnsi="宋体" w:cs="宋体"/>
                <w:szCs w:val="21"/>
              </w:rPr>
              <w:t>智慧黑板采用防眩光技术，屏幕表面不形成反射影像，不影响可视画面；透过率</w:t>
            </w:r>
            <w:r>
              <w:rPr>
                <w:rFonts w:ascii="宋体" w:eastAsia="宋体" w:hAnsi="宋体" w:cs="宋体"/>
                <w:szCs w:val="21"/>
              </w:rPr>
              <w:t>≥88%</w:t>
            </w:r>
            <w:r>
              <w:rPr>
                <w:rFonts w:ascii="宋体" w:eastAsia="宋体" w:hAnsi="宋体" w:cs="宋体"/>
                <w:szCs w:val="21"/>
              </w:rPr>
              <w:t>，光泽度（</w:t>
            </w:r>
            <w:r>
              <w:rPr>
                <w:rFonts w:ascii="宋体" w:eastAsia="宋体" w:hAnsi="宋体" w:cs="宋体"/>
                <w:szCs w:val="21"/>
              </w:rPr>
              <w:t>AG</w:t>
            </w:r>
            <w:r>
              <w:rPr>
                <w:rFonts w:ascii="宋体" w:eastAsia="宋体" w:hAnsi="宋体" w:cs="宋体"/>
                <w:szCs w:val="21"/>
              </w:rPr>
              <w:t>）面</w:t>
            </w:r>
            <w:r>
              <w:rPr>
                <w:rFonts w:ascii="宋体" w:eastAsia="宋体" w:hAnsi="宋体" w:cs="宋体"/>
                <w:szCs w:val="21"/>
              </w:rPr>
              <w:t>90±15</w:t>
            </w:r>
            <w:r>
              <w:rPr>
                <w:rFonts w:ascii="宋体" w:eastAsia="宋体" w:hAnsi="宋体" w:cs="宋体"/>
                <w:szCs w:val="21"/>
              </w:rPr>
              <w:t>，</w:t>
            </w:r>
            <w:proofErr w:type="gramStart"/>
            <w:r>
              <w:rPr>
                <w:rFonts w:ascii="宋体" w:eastAsia="宋体" w:hAnsi="宋体" w:cs="宋体"/>
                <w:szCs w:val="21"/>
              </w:rPr>
              <w:t>雾度</w:t>
            </w:r>
            <w:proofErr w:type="gramEnd"/>
            <w:r>
              <w:rPr>
                <w:rFonts w:ascii="宋体" w:eastAsia="宋体" w:hAnsi="宋体" w:cs="宋体"/>
                <w:szCs w:val="21"/>
              </w:rPr>
              <w:t>3%-10%</w:t>
            </w:r>
            <w:r>
              <w:rPr>
                <w:rFonts w:ascii="宋体" w:eastAsia="宋体" w:hAnsi="宋体" w:cs="宋体"/>
                <w:szCs w:val="21"/>
              </w:rPr>
              <w:t>，表面硬度</w:t>
            </w:r>
            <w:r>
              <w:rPr>
                <w:rFonts w:ascii="宋体" w:eastAsia="宋体" w:hAnsi="宋体" w:cs="宋体"/>
                <w:szCs w:val="21"/>
              </w:rPr>
              <w:t>≥7H</w:t>
            </w:r>
            <w:r>
              <w:rPr>
                <w:rFonts w:ascii="宋体" w:eastAsia="宋体" w:hAnsi="宋体" w:cs="宋体"/>
                <w:szCs w:val="21"/>
              </w:rPr>
              <w:t>。</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5. </w:t>
            </w:r>
            <w:r>
              <w:rPr>
                <w:rFonts w:ascii="宋体" w:eastAsia="宋体" w:hAnsi="宋体" w:cs="宋体"/>
                <w:szCs w:val="21"/>
              </w:rPr>
              <w:t>为方便使用，所有按键需前置，具有</w:t>
            </w:r>
            <w:r>
              <w:rPr>
                <w:rFonts w:ascii="宋体" w:eastAsia="宋体" w:hAnsi="宋体" w:cs="宋体"/>
                <w:szCs w:val="21"/>
              </w:rPr>
              <w:t>PC</w:t>
            </w:r>
            <w:r>
              <w:rPr>
                <w:rFonts w:ascii="宋体" w:eastAsia="宋体" w:hAnsi="宋体" w:cs="宋体"/>
                <w:szCs w:val="21"/>
              </w:rPr>
              <w:t>开关，主页、节能待机、音量加、音量减、菜单、输入源、电源开关按键，其中前置按键具备三键合一功能，支持一键整机开关机、电脑开关机，节能待机。【提供检测报告需加盖</w:t>
            </w:r>
            <w:r>
              <w:rPr>
                <w:rFonts w:ascii="宋体" w:eastAsia="宋体" w:hAnsi="宋体" w:cs="宋体"/>
                <w:szCs w:val="21"/>
              </w:rPr>
              <w:t>CNAS</w:t>
            </w:r>
            <w:r>
              <w:rPr>
                <w:rFonts w:ascii="宋体" w:eastAsia="宋体" w:hAnsi="宋体" w:cs="宋体"/>
                <w:szCs w:val="21"/>
              </w:rPr>
              <w:t>检测专用章，资质原件备查</w:t>
            </w:r>
            <w:r>
              <w:rPr>
                <w:rFonts w:ascii="宋体" w:eastAsia="宋体" w:hAnsi="宋体" w:cs="宋体"/>
                <w:szCs w:val="21"/>
              </w:rPr>
              <w:t>】</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6. </w:t>
            </w:r>
            <w:r>
              <w:rPr>
                <w:rFonts w:ascii="宋体" w:eastAsia="宋体" w:hAnsi="宋体" w:cs="宋体"/>
                <w:szCs w:val="21"/>
              </w:rPr>
              <w:t>产品具有内置音箱设计结构，运用环境自适应扩声原理，保证高品质的音质效果，输出功率</w:t>
            </w:r>
            <w:r>
              <w:rPr>
                <w:rFonts w:ascii="宋体" w:eastAsia="宋体" w:hAnsi="宋体" w:cs="宋体"/>
                <w:szCs w:val="21"/>
              </w:rPr>
              <w:t>:≥15Wx 2</w:t>
            </w:r>
            <w:r>
              <w:rPr>
                <w:rFonts w:ascii="宋体" w:eastAsia="宋体" w:hAnsi="宋体" w:cs="宋体"/>
                <w:szCs w:val="21"/>
              </w:rPr>
              <w:t>。</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7. </w:t>
            </w:r>
            <w:r>
              <w:rPr>
                <w:rFonts w:ascii="宋体" w:eastAsia="宋体" w:hAnsi="宋体" w:cs="宋体"/>
                <w:szCs w:val="21"/>
              </w:rPr>
              <w:t>智慧黑板采用</w:t>
            </w:r>
            <w:r>
              <w:rPr>
                <w:rFonts w:ascii="宋体" w:eastAsia="宋体" w:hAnsi="宋体" w:cs="宋体"/>
                <w:szCs w:val="21"/>
              </w:rPr>
              <w:t>NFC</w:t>
            </w:r>
            <w:r>
              <w:rPr>
                <w:rFonts w:ascii="宋体" w:eastAsia="宋体" w:hAnsi="宋体" w:cs="宋体"/>
                <w:szCs w:val="21"/>
              </w:rPr>
              <w:t>开关机，智能刷卡解锁后，按</w:t>
            </w:r>
            <w:r>
              <w:rPr>
                <w:rFonts w:ascii="宋体" w:eastAsia="宋体" w:hAnsi="宋体" w:cs="宋体"/>
                <w:szCs w:val="21"/>
              </w:rPr>
              <w:t>POWER</w:t>
            </w:r>
            <w:r>
              <w:rPr>
                <w:rFonts w:ascii="宋体" w:eastAsia="宋体" w:hAnsi="宋体" w:cs="宋体"/>
                <w:szCs w:val="21"/>
              </w:rPr>
              <w:t>键开机，防止学生随意开关机，方便学校对智慧黑板统一安全管理。</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8. </w:t>
            </w:r>
            <w:r>
              <w:rPr>
                <w:rFonts w:ascii="宋体" w:eastAsia="宋体" w:hAnsi="宋体" w:cs="宋体"/>
                <w:szCs w:val="21"/>
              </w:rPr>
              <w:t>支持屏幕密码锁功能，可锁定屏幕、按键及遥控器，可自定义解锁</w:t>
            </w:r>
            <w:r>
              <w:rPr>
                <w:rFonts w:ascii="宋体" w:eastAsia="宋体" w:hAnsi="宋体" w:cs="宋体"/>
                <w:szCs w:val="21"/>
              </w:rPr>
              <w:lastRenderedPageBreak/>
              <w:t>密码；支持智能</w:t>
            </w:r>
            <w:r>
              <w:rPr>
                <w:rFonts w:ascii="宋体" w:eastAsia="宋体" w:hAnsi="宋体" w:cs="宋体"/>
                <w:szCs w:val="21"/>
              </w:rPr>
              <w:t xml:space="preserve"> U </w:t>
            </w:r>
            <w:proofErr w:type="gramStart"/>
            <w:r>
              <w:rPr>
                <w:rFonts w:ascii="宋体" w:eastAsia="宋体" w:hAnsi="宋体" w:cs="宋体"/>
                <w:szCs w:val="21"/>
              </w:rPr>
              <w:t>盘锁功能</w:t>
            </w:r>
            <w:proofErr w:type="gramEnd"/>
            <w:r>
              <w:rPr>
                <w:rFonts w:ascii="宋体" w:eastAsia="宋体" w:hAnsi="宋体" w:cs="宋体"/>
                <w:szCs w:val="21"/>
              </w:rPr>
              <w:t>，整机可设置触摸及按键自动锁定，需要使用时插入</w:t>
            </w:r>
            <w:r>
              <w:rPr>
                <w:rFonts w:ascii="宋体" w:eastAsia="宋体" w:hAnsi="宋体" w:cs="宋体"/>
                <w:szCs w:val="21"/>
              </w:rPr>
              <w:t xml:space="preserve"> USB key </w:t>
            </w:r>
            <w:r>
              <w:rPr>
                <w:rFonts w:ascii="宋体" w:eastAsia="宋体" w:hAnsi="宋体" w:cs="宋体"/>
                <w:szCs w:val="21"/>
              </w:rPr>
              <w:t>解锁。</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9. </w:t>
            </w:r>
            <w:r>
              <w:rPr>
                <w:rFonts w:ascii="宋体" w:eastAsia="宋体" w:hAnsi="宋体" w:cs="宋体"/>
                <w:szCs w:val="21"/>
              </w:rPr>
              <w:t>整机具备</w:t>
            </w:r>
            <w:r>
              <w:rPr>
                <w:rFonts w:ascii="宋体" w:eastAsia="宋体" w:hAnsi="宋体" w:cs="宋体"/>
                <w:szCs w:val="21"/>
              </w:rPr>
              <w:t>Windows</w:t>
            </w:r>
            <w:r>
              <w:rPr>
                <w:rFonts w:ascii="宋体" w:eastAsia="宋体" w:hAnsi="宋体" w:cs="宋体"/>
                <w:szCs w:val="21"/>
              </w:rPr>
              <w:t>和</w:t>
            </w:r>
            <w:r>
              <w:rPr>
                <w:rFonts w:ascii="宋体" w:eastAsia="宋体" w:hAnsi="宋体" w:cs="宋体"/>
                <w:szCs w:val="21"/>
              </w:rPr>
              <w:t>Android</w:t>
            </w:r>
            <w:r>
              <w:rPr>
                <w:rFonts w:ascii="宋体" w:eastAsia="宋体" w:hAnsi="宋体" w:cs="宋体"/>
                <w:szCs w:val="21"/>
              </w:rPr>
              <w:t>双系统，只需连接一根网线，即可实现</w:t>
            </w:r>
            <w:r>
              <w:rPr>
                <w:rFonts w:ascii="宋体" w:eastAsia="宋体" w:hAnsi="宋体" w:cs="宋体"/>
                <w:szCs w:val="21"/>
              </w:rPr>
              <w:t>Windows</w:t>
            </w:r>
            <w:r>
              <w:rPr>
                <w:rFonts w:ascii="宋体" w:eastAsia="宋体" w:hAnsi="宋体" w:cs="宋体"/>
                <w:szCs w:val="21"/>
              </w:rPr>
              <w:t>及</w:t>
            </w:r>
            <w:r>
              <w:rPr>
                <w:rFonts w:ascii="宋体" w:eastAsia="宋体" w:hAnsi="宋体" w:cs="宋体"/>
                <w:szCs w:val="21"/>
              </w:rPr>
              <w:t>Android</w:t>
            </w:r>
            <w:r>
              <w:rPr>
                <w:rFonts w:ascii="宋体" w:eastAsia="宋体" w:hAnsi="宋体" w:cs="宋体"/>
                <w:szCs w:val="21"/>
              </w:rPr>
              <w:t>系统同时联网。</w:t>
            </w:r>
          </w:p>
          <w:p w:rsidR="00AE24EC" w:rsidRDefault="00352E6E">
            <w:pPr>
              <w:spacing w:line="400" w:lineRule="exact"/>
              <w:jc w:val="left"/>
              <w:rPr>
                <w:rFonts w:ascii="宋体" w:eastAsia="宋体" w:hAnsi="宋体" w:cs="宋体"/>
                <w:szCs w:val="21"/>
              </w:rPr>
            </w:pPr>
            <w:r>
              <w:rPr>
                <w:rFonts w:ascii="宋体" w:eastAsia="宋体" w:hAnsi="宋体" w:cs="宋体"/>
                <w:szCs w:val="21"/>
              </w:rPr>
              <w:t>10.</w:t>
            </w:r>
            <w:r>
              <w:rPr>
                <w:rFonts w:ascii="宋体" w:eastAsia="宋体" w:hAnsi="宋体" w:cs="宋体"/>
                <w:szCs w:val="21"/>
              </w:rPr>
              <w:t>智慧黑板需具有断电保护功能，当电脑意外断电重启后，操作系统等软件程序不丢失，可以自动恢复。</w:t>
            </w:r>
          </w:p>
          <w:p w:rsidR="00AE24EC" w:rsidRDefault="00352E6E">
            <w:pPr>
              <w:spacing w:line="400" w:lineRule="exact"/>
              <w:jc w:val="left"/>
              <w:rPr>
                <w:rFonts w:ascii="宋体" w:eastAsia="宋体" w:hAnsi="宋体" w:cs="宋体"/>
                <w:szCs w:val="21"/>
              </w:rPr>
            </w:pPr>
            <w:r>
              <w:rPr>
                <w:rFonts w:ascii="宋体" w:eastAsia="宋体" w:hAnsi="宋体" w:cs="宋体"/>
                <w:szCs w:val="21"/>
              </w:rPr>
              <w:t>11.</w:t>
            </w:r>
            <w:proofErr w:type="gramStart"/>
            <w:r>
              <w:rPr>
                <w:rFonts w:ascii="宋体" w:eastAsia="宋体" w:hAnsi="宋体" w:cs="宋体"/>
                <w:szCs w:val="21"/>
              </w:rPr>
              <w:t>内置安卓嵌入式</w:t>
            </w:r>
            <w:proofErr w:type="gramEnd"/>
            <w:r>
              <w:rPr>
                <w:rFonts w:ascii="宋体" w:eastAsia="宋体" w:hAnsi="宋体" w:cs="宋体"/>
                <w:szCs w:val="21"/>
              </w:rPr>
              <w:t>系统，配置要求不低于：</w:t>
            </w:r>
            <w:r>
              <w:rPr>
                <w:rFonts w:ascii="宋体" w:eastAsia="宋体" w:hAnsi="宋体" w:cs="宋体"/>
                <w:szCs w:val="21"/>
              </w:rPr>
              <w:t xml:space="preserve"> Android 6.0</w:t>
            </w:r>
            <w:r>
              <w:rPr>
                <w:rFonts w:ascii="宋体" w:eastAsia="宋体" w:hAnsi="宋体" w:cs="宋体"/>
                <w:szCs w:val="21"/>
              </w:rPr>
              <w:t>；内存：</w:t>
            </w:r>
            <w:r>
              <w:rPr>
                <w:rFonts w:ascii="宋体" w:eastAsia="宋体" w:hAnsi="宋体" w:cs="宋体"/>
                <w:szCs w:val="21"/>
              </w:rPr>
              <w:t>2GB DDR3</w:t>
            </w:r>
            <w:r>
              <w:rPr>
                <w:rFonts w:ascii="宋体" w:eastAsia="宋体" w:hAnsi="宋体" w:cs="宋体"/>
                <w:szCs w:val="21"/>
              </w:rPr>
              <w:t>，</w:t>
            </w:r>
            <w:r>
              <w:rPr>
                <w:rFonts w:ascii="宋体" w:eastAsia="宋体" w:hAnsi="宋体" w:cs="宋体"/>
                <w:szCs w:val="21"/>
              </w:rPr>
              <w:t>EMMC</w:t>
            </w:r>
            <w:r>
              <w:rPr>
                <w:rFonts w:ascii="宋体" w:eastAsia="宋体" w:hAnsi="宋体" w:cs="宋体"/>
                <w:szCs w:val="21"/>
              </w:rPr>
              <w:t>：</w:t>
            </w:r>
            <w:r>
              <w:rPr>
                <w:rFonts w:ascii="宋体" w:eastAsia="宋体" w:hAnsi="宋体" w:cs="宋体"/>
                <w:szCs w:val="21"/>
              </w:rPr>
              <w:t xml:space="preserve">8GB </w:t>
            </w:r>
            <w:r>
              <w:rPr>
                <w:rFonts w:ascii="宋体" w:eastAsia="宋体" w:hAnsi="宋体" w:cs="宋体"/>
                <w:szCs w:val="21"/>
              </w:rPr>
              <w:t>；</w:t>
            </w:r>
            <w:r>
              <w:rPr>
                <w:rFonts w:ascii="宋体" w:eastAsia="宋体" w:hAnsi="宋体" w:cs="宋体"/>
                <w:szCs w:val="21"/>
              </w:rPr>
              <w:t>WIFI</w:t>
            </w:r>
            <w:r>
              <w:rPr>
                <w:rFonts w:ascii="宋体" w:eastAsia="宋体" w:hAnsi="宋体" w:cs="宋体"/>
                <w:szCs w:val="21"/>
              </w:rPr>
              <w:t>：</w:t>
            </w:r>
            <w:r>
              <w:rPr>
                <w:rFonts w:ascii="宋体" w:eastAsia="宋体" w:hAnsi="宋体" w:cs="宋体"/>
                <w:szCs w:val="21"/>
              </w:rPr>
              <w:t>IEEE 802.11 b/g/n 2.4GHz 1T1R</w:t>
            </w:r>
            <w:r>
              <w:rPr>
                <w:rFonts w:ascii="宋体" w:eastAsia="宋体" w:hAnsi="宋体" w:cs="宋体"/>
                <w:szCs w:val="21"/>
              </w:rPr>
              <w:t>。</w:t>
            </w:r>
          </w:p>
          <w:p w:rsidR="00AE24EC" w:rsidRDefault="00352E6E">
            <w:pPr>
              <w:spacing w:line="400" w:lineRule="exact"/>
              <w:jc w:val="left"/>
              <w:rPr>
                <w:rFonts w:ascii="宋体" w:eastAsia="宋体" w:hAnsi="宋体" w:cs="宋体"/>
                <w:szCs w:val="21"/>
              </w:rPr>
            </w:pPr>
            <w:r>
              <w:rPr>
                <w:rFonts w:ascii="宋体" w:eastAsia="宋体" w:hAnsi="宋体" w:cs="宋体"/>
                <w:szCs w:val="21"/>
              </w:rPr>
              <w:t>12.</w:t>
            </w:r>
            <w:proofErr w:type="gramStart"/>
            <w:r>
              <w:rPr>
                <w:rFonts w:ascii="宋体" w:eastAsia="宋体" w:hAnsi="宋体" w:cs="宋体"/>
                <w:szCs w:val="21"/>
              </w:rPr>
              <w:t>安卓系统</w:t>
            </w:r>
            <w:proofErr w:type="gramEnd"/>
            <w:r>
              <w:rPr>
                <w:rFonts w:ascii="宋体" w:eastAsia="宋体" w:hAnsi="宋体" w:cs="宋体"/>
                <w:szCs w:val="21"/>
              </w:rPr>
              <w:t>下，可一键进行硬件自检并优化，</w:t>
            </w:r>
            <w:r>
              <w:rPr>
                <w:rFonts w:ascii="宋体" w:eastAsia="宋体" w:hAnsi="宋体" w:cs="宋体"/>
                <w:szCs w:val="21"/>
              </w:rPr>
              <w:t xml:space="preserve"> </w:t>
            </w:r>
            <w:r>
              <w:rPr>
                <w:rFonts w:ascii="宋体" w:eastAsia="宋体" w:hAnsi="宋体" w:cs="宋体"/>
                <w:szCs w:val="21"/>
              </w:rPr>
              <w:t>包括对触控单元、</w:t>
            </w:r>
            <w:r>
              <w:rPr>
                <w:rFonts w:ascii="宋体" w:eastAsia="宋体" w:hAnsi="宋体" w:cs="宋体"/>
                <w:szCs w:val="21"/>
              </w:rPr>
              <w:t xml:space="preserve">OPS </w:t>
            </w:r>
            <w:r>
              <w:rPr>
                <w:rFonts w:ascii="宋体" w:eastAsia="宋体" w:hAnsi="宋体" w:cs="宋体"/>
                <w:szCs w:val="21"/>
              </w:rPr>
              <w:t>模块、光感系统、</w:t>
            </w:r>
            <w:r>
              <w:rPr>
                <w:rFonts w:ascii="宋体" w:eastAsia="宋体" w:hAnsi="宋体" w:cs="宋体"/>
                <w:szCs w:val="21"/>
              </w:rPr>
              <w:t xml:space="preserve"> </w:t>
            </w:r>
            <w:r>
              <w:rPr>
                <w:rFonts w:ascii="宋体" w:eastAsia="宋体" w:hAnsi="宋体" w:cs="宋体"/>
                <w:szCs w:val="21"/>
              </w:rPr>
              <w:t>网络等模块进行检测。</w:t>
            </w:r>
          </w:p>
          <w:p w:rsidR="00AE24EC" w:rsidRDefault="00352E6E">
            <w:pPr>
              <w:spacing w:line="400" w:lineRule="exact"/>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3.</w:t>
            </w:r>
            <w:r>
              <w:rPr>
                <w:rFonts w:ascii="宋体" w:eastAsia="宋体" w:hAnsi="宋体" w:cs="宋体"/>
                <w:szCs w:val="21"/>
              </w:rPr>
              <w:t>智慧黑板须采用外框玻璃卡槽式设计，防止粘合老化造成黑板玻璃脱落。</w:t>
            </w:r>
          </w:p>
          <w:p w:rsidR="00AE24EC" w:rsidRDefault="00352E6E">
            <w:pPr>
              <w:spacing w:line="400" w:lineRule="exact"/>
              <w:jc w:val="left"/>
              <w:rPr>
                <w:rFonts w:ascii="宋体" w:eastAsia="宋体" w:hAnsi="宋体" w:cs="宋体"/>
                <w:szCs w:val="21"/>
              </w:rPr>
            </w:pPr>
            <w:r>
              <w:rPr>
                <w:rFonts w:ascii="宋体" w:eastAsia="宋体" w:hAnsi="宋体" w:cs="宋体"/>
                <w:szCs w:val="21"/>
              </w:rPr>
              <w:t>14.</w:t>
            </w:r>
            <w:r>
              <w:rPr>
                <w:rFonts w:ascii="宋体" w:eastAsia="宋体" w:hAnsi="宋体" w:cs="宋体"/>
                <w:szCs w:val="21"/>
              </w:rPr>
              <w:t>智慧黑板需采用整体前维护设计，可以使整块黑板向上掀起角度不小于</w:t>
            </w:r>
            <w:r>
              <w:rPr>
                <w:rFonts w:ascii="宋体" w:eastAsia="宋体" w:hAnsi="宋体" w:cs="宋体"/>
                <w:szCs w:val="21"/>
              </w:rPr>
              <w:t>60</w:t>
            </w:r>
            <w:r>
              <w:rPr>
                <w:rFonts w:ascii="宋体" w:eastAsia="宋体" w:hAnsi="宋体" w:cs="宋体"/>
                <w:szCs w:val="21"/>
              </w:rPr>
              <w:t>度，使用黑板自带的支撑架撑住，支撑架在受力</w:t>
            </w:r>
            <w:r>
              <w:rPr>
                <w:rFonts w:ascii="宋体" w:eastAsia="宋体" w:hAnsi="宋体" w:cs="宋体"/>
                <w:szCs w:val="21"/>
              </w:rPr>
              <w:t>500KG</w:t>
            </w:r>
            <w:r>
              <w:rPr>
                <w:rFonts w:ascii="宋体" w:eastAsia="宋体" w:hAnsi="宋体" w:cs="宋体"/>
                <w:szCs w:val="21"/>
              </w:rPr>
              <w:t>情况下无损，单人可进行设备维护，便于售后及维护保养。【提供现场维护照片加盖厂家公章】</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二、内置电脑配置：</w:t>
            </w:r>
          </w:p>
          <w:p w:rsidR="00AE24EC" w:rsidRDefault="00352E6E">
            <w:pPr>
              <w:spacing w:line="400" w:lineRule="exact"/>
              <w:jc w:val="left"/>
              <w:rPr>
                <w:rFonts w:ascii="宋体" w:eastAsia="宋体" w:hAnsi="宋体" w:cs="宋体"/>
                <w:szCs w:val="21"/>
              </w:rPr>
            </w:pPr>
            <w:r>
              <w:rPr>
                <w:rFonts w:ascii="宋体" w:eastAsia="宋体" w:hAnsi="宋体" w:cs="宋体"/>
                <w:szCs w:val="21"/>
              </w:rPr>
              <w:t>1.</w:t>
            </w:r>
            <w:r>
              <w:rPr>
                <w:rFonts w:ascii="宋体" w:eastAsia="宋体" w:hAnsi="宋体" w:cs="宋体"/>
                <w:szCs w:val="21"/>
              </w:rPr>
              <w:t>一体机采用抽拉式模块化电脑，采用标准</w:t>
            </w:r>
            <w:r>
              <w:rPr>
                <w:rFonts w:ascii="宋体" w:eastAsia="宋体" w:hAnsi="宋体" w:cs="宋体"/>
                <w:szCs w:val="21"/>
              </w:rPr>
              <w:t xml:space="preserve"> JAE-80PIN </w:t>
            </w:r>
            <w:r>
              <w:rPr>
                <w:rFonts w:ascii="宋体" w:eastAsia="宋体" w:hAnsi="宋体" w:cs="宋体"/>
                <w:szCs w:val="21"/>
              </w:rPr>
              <w:t>连接器件模块化设计，标准</w:t>
            </w:r>
            <w:r>
              <w:rPr>
                <w:rFonts w:ascii="宋体" w:eastAsia="宋体" w:hAnsi="宋体" w:cs="宋体"/>
                <w:szCs w:val="21"/>
              </w:rPr>
              <w:t xml:space="preserve"> 80 </w:t>
            </w:r>
            <w:r>
              <w:rPr>
                <w:rFonts w:ascii="宋体" w:eastAsia="宋体" w:hAnsi="宋体" w:cs="宋体"/>
                <w:szCs w:val="21"/>
              </w:rPr>
              <w:t>针接口，外部无任何连线，支持快速拆卸。</w:t>
            </w:r>
          </w:p>
          <w:p w:rsidR="00AE24EC" w:rsidRDefault="00352E6E">
            <w:pPr>
              <w:spacing w:line="400" w:lineRule="exact"/>
              <w:jc w:val="left"/>
              <w:rPr>
                <w:rFonts w:ascii="宋体" w:eastAsia="宋体" w:hAnsi="宋体" w:cs="宋体"/>
                <w:szCs w:val="21"/>
              </w:rPr>
            </w:pPr>
            <w:r>
              <w:rPr>
                <w:rFonts w:ascii="宋体" w:eastAsia="宋体" w:hAnsi="宋体" w:cs="宋体"/>
                <w:szCs w:val="21"/>
              </w:rPr>
              <w:t>2. CPU: ≥ INTEL I5 8</w:t>
            </w:r>
            <w:r>
              <w:rPr>
                <w:rFonts w:ascii="宋体" w:eastAsia="宋体" w:hAnsi="宋体" w:cs="宋体"/>
                <w:szCs w:val="21"/>
              </w:rPr>
              <w:t>代</w:t>
            </w:r>
            <w:r>
              <w:rPr>
                <w:rFonts w:ascii="宋体" w:eastAsia="宋体" w:hAnsi="宋体" w:cs="宋体"/>
                <w:szCs w:val="21"/>
              </w:rPr>
              <w:t>;</w:t>
            </w:r>
            <w:r>
              <w:rPr>
                <w:rFonts w:ascii="宋体" w:eastAsia="宋体" w:hAnsi="宋体" w:cs="宋体"/>
                <w:szCs w:val="21"/>
              </w:rPr>
              <w:t>内存：</w:t>
            </w:r>
            <w:r>
              <w:rPr>
                <w:rFonts w:ascii="宋体" w:eastAsia="宋体" w:hAnsi="宋体" w:cs="宋体"/>
                <w:szCs w:val="21"/>
              </w:rPr>
              <w:t>≥ 8G;</w:t>
            </w:r>
            <w:r>
              <w:rPr>
                <w:rFonts w:ascii="宋体" w:eastAsia="宋体" w:hAnsi="宋体" w:cs="宋体"/>
                <w:szCs w:val="21"/>
              </w:rPr>
              <w:t>固态硬盘：</w:t>
            </w:r>
            <w:r>
              <w:rPr>
                <w:rFonts w:ascii="宋体" w:eastAsia="宋体" w:hAnsi="宋体" w:cs="宋体"/>
                <w:szCs w:val="21"/>
              </w:rPr>
              <w:t>≥256</w:t>
            </w:r>
            <w:r>
              <w:rPr>
                <w:rFonts w:ascii="宋体" w:eastAsia="宋体" w:hAnsi="宋体" w:cs="宋体"/>
                <w:szCs w:val="21"/>
              </w:rPr>
              <w:t xml:space="preserve">G;  </w:t>
            </w:r>
            <w:r>
              <w:rPr>
                <w:rFonts w:ascii="宋体" w:eastAsia="宋体" w:hAnsi="宋体" w:cs="宋体"/>
                <w:szCs w:val="21"/>
              </w:rPr>
              <w:t>内置</w:t>
            </w:r>
            <w:r>
              <w:rPr>
                <w:rFonts w:ascii="宋体" w:eastAsia="宋体" w:hAnsi="宋体" w:cs="宋体"/>
                <w:szCs w:val="21"/>
              </w:rPr>
              <w:t>WIFI</w:t>
            </w:r>
            <w:r>
              <w:rPr>
                <w:rFonts w:ascii="宋体" w:eastAsia="宋体" w:hAnsi="宋体" w:cs="宋体"/>
                <w:szCs w:val="21"/>
              </w:rPr>
              <w:t>模块。</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3. </w:t>
            </w:r>
            <w:r>
              <w:rPr>
                <w:rFonts w:ascii="宋体" w:eastAsia="宋体" w:hAnsi="宋体" w:cs="宋体"/>
                <w:szCs w:val="21"/>
              </w:rPr>
              <w:t>支持</w:t>
            </w:r>
            <w:r>
              <w:rPr>
                <w:rFonts w:ascii="宋体" w:eastAsia="宋体" w:hAnsi="宋体" w:cs="宋体"/>
                <w:szCs w:val="21"/>
              </w:rPr>
              <w:t xml:space="preserve"> windows</w:t>
            </w:r>
            <w:r>
              <w:rPr>
                <w:rFonts w:ascii="宋体" w:eastAsia="宋体" w:hAnsi="宋体" w:cs="宋体"/>
                <w:szCs w:val="21"/>
              </w:rPr>
              <w:t>系统具备一键还原功能。</w:t>
            </w:r>
          </w:p>
          <w:p w:rsidR="00AE24EC" w:rsidRDefault="00352E6E">
            <w:pPr>
              <w:spacing w:line="400" w:lineRule="exact"/>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独立非外扩展接口：</w:t>
            </w:r>
            <w:r>
              <w:rPr>
                <w:rFonts w:ascii="宋体" w:eastAsia="宋体" w:hAnsi="宋体" w:cs="宋体"/>
                <w:szCs w:val="21"/>
              </w:rPr>
              <w:t>HDMI OUT≥1</w:t>
            </w:r>
            <w:r>
              <w:rPr>
                <w:rFonts w:ascii="宋体" w:eastAsia="宋体" w:hAnsi="宋体" w:cs="宋体"/>
                <w:szCs w:val="21"/>
              </w:rPr>
              <w:t>、</w:t>
            </w:r>
            <w:r>
              <w:rPr>
                <w:rFonts w:ascii="宋体" w:eastAsia="宋体" w:hAnsi="宋体" w:cs="宋体"/>
                <w:szCs w:val="21"/>
              </w:rPr>
              <w:t>MIC IN≥1</w:t>
            </w:r>
            <w:r>
              <w:rPr>
                <w:rFonts w:ascii="宋体" w:eastAsia="宋体" w:hAnsi="宋体" w:cs="宋体"/>
                <w:szCs w:val="21"/>
              </w:rPr>
              <w:t>、</w:t>
            </w:r>
            <w:r>
              <w:rPr>
                <w:rFonts w:ascii="宋体" w:eastAsia="宋体" w:hAnsi="宋体" w:cs="宋体"/>
                <w:szCs w:val="21"/>
              </w:rPr>
              <w:t>RJ45≥1</w:t>
            </w:r>
            <w:r>
              <w:rPr>
                <w:rFonts w:ascii="宋体" w:eastAsia="宋体" w:hAnsi="宋体" w:cs="宋体"/>
                <w:szCs w:val="21"/>
              </w:rPr>
              <w:t>、</w:t>
            </w:r>
            <w:r>
              <w:rPr>
                <w:rFonts w:ascii="宋体" w:eastAsia="宋体" w:hAnsi="宋体" w:cs="宋体"/>
                <w:szCs w:val="21"/>
              </w:rPr>
              <w:t>USB3.0≥2</w:t>
            </w:r>
            <w:r>
              <w:rPr>
                <w:rFonts w:ascii="宋体" w:eastAsia="宋体" w:hAnsi="宋体" w:cs="宋体"/>
                <w:szCs w:val="21"/>
              </w:rPr>
              <w:t>、</w:t>
            </w:r>
            <w:r>
              <w:rPr>
                <w:rFonts w:ascii="宋体" w:eastAsia="宋体" w:hAnsi="宋体" w:cs="宋体"/>
                <w:szCs w:val="21"/>
              </w:rPr>
              <w:t>VGA out≥1</w:t>
            </w:r>
            <w:r>
              <w:rPr>
                <w:rFonts w:ascii="宋体" w:eastAsia="宋体" w:hAnsi="宋体" w:cs="宋体"/>
                <w:szCs w:val="21"/>
              </w:rPr>
              <w:t>、</w:t>
            </w:r>
            <w:r>
              <w:rPr>
                <w:rFonts w:ascii="宋体" w:eastAsia="宋体" w:hAnsi="宋体" w:cs="宋体"/>
                <w:szCs w:val="21"/>
              </w:rPr>
              <w:t>USB2.0≥4</w:t>
            </w:r>
            <w:r>
              <w:rPr>
                <w:rFonts w:ascii="宋体" w:eastAsia="宋体" w:hAnsi="宋体" w:cs="宋体"/>
                <w:szCs w:val="21"/>
              </w:rPr>
              <w:t>、</w:t>
            </w:r>
            <w:r>
              <w:rPr>
                <w:rFonts w:ascii="宋体" w:eastAsia="宋体" w:hAnsi="宋体" w:cs="宋体"/>
                <w:szCs w:val="21"/>
              </w:rPr>
              <w:t>Earphone OUT≥1</w:t>
            </w:r>
            <w:r>
              <w:rPr>
                <w:rFonts w:ascii="宋体" w:eastAsia="宋体" w:hAnsi="宋体" w:cs="宋体"/>
                <w:szCs w:val="21"/>
              </w:rPr>
              <w:t>。</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三、配件：</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配水溶性粉笔白色和</w:t>
            </w:r>
            <w:proofErr w:type="gramStart"/>
            <w:r>
              <w:rPr>
                <w:rFonts w:ascii="宋体" w:eastAsia="宋体" w:hAnsi="宋体" w:cs="宋体" w:hint="eastAsia"/>
                <w:szCs w:val="21"/>
              </w:rPr>
              <w:t>彩色各</w:t>
            </w:r>
            <w:proofErr w:type="gramEnd"/>
            <w:r>
              <w:rPr>
                <w:rFonts w:ascii="宋体" w:eastAsia="宋体" w:hAnsi="宋体" w:cs="宋体" w:hint="eastAsia"/>
                <w:szCs w:val="21"/>
              </w:rPr>
              <w:t>一盒、磁性板擦一个，电容书写笔一支（采用锂电池供电；具备所有页面的包括</w:t>
            </w:r>
            <w:r>
              <w:rPr>
                <w:rFonts w:ascii="宋体" w:eastAsia="宋体" w:hAnsi="宋体" w:cs="宋体"/>
                <w:szCs w:val="21"/>
              </w:rPr>
              <w:t>office</w:t>
            </w:r>
            <w:r>
              <w:rPr>
                <w:rFonts w:ascii="宋体" w:eastAsia="宋体" w:hAnsi="宋体" w:cs="宋体"/>
                <w:szCs w:val="21"/>
              </w:rPr>
              <w:t>、网页、白板软件的翻页功能。）</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hint="eastAsia"/>
                <w:szCs w:val="21"/>
              </w:rPr>
              <w:lastRenderedPageBreak/>
              <w:t>3</w:t>
            </w:r>
            <w:r>
              <w:rPr>
                <w:rFonts w:ascii="宋体" w:eastAsia="宋体" w:hAnsi="宋体" w:cs="宋体" w:hint="eastAsia"/>
                <w:szCs w:val="21"/>
              </w:rPr>
              <w:t>套</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szCs w:val="21"/>
              </w:rPr>
              <w:t>3</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触控一体机</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一、硬件参数：</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1.  </w:t>
            </w:r>
            <w:r>
              <w:rPr>
                <w:rFonts w:ascii="宋体" w:eastAsia="宋体" w:hAnsi="宋体" w:cs="宋体"/>
                <w:szCs w:val="21"/>
              </w:rPr>
              <w:t>屏幕显示尺寸</w:t>
            </w:r>
            <w:r>
              <w:rPr>
                <w:rFonts w:ascii="宋体" w:eastAsia="宋体" w:hAnsi="宋体" w:cs="宋体"/>
                <w:szCs w:val="21"/>
              </w:rPr>
              <w:t>≥65</w:t>
            </w:r>
            <w:r>
              <w:rPr>
                <w:rFonts w:ascii="宋体" w:eastAsia="宋体" w:hAnsi="宋体" w:cs="宋体"/>
                <w:szCs w:val="21"/>
              </w:rPr>
              <w:t>寸，原装进口</w:t>
            </w:r>
            <w:r>
              <w:rPr>
                <w:rFonts w:ascii="宋体" w:eastAsia="宋体" w:hAnsi="宋体" w:cs="宋体"/>
                <w:szCs w:val="21"/>
              </w:rPr>
              <w:t xml:space="preserve">LED </w:t>
            </w:r>
            <w:r>
              <w:rPr>
                <w:rFonts w:ascii="宋体" w:eastAsia="宋体" w:hAnsi="宋体" w:cs="宋体"/>
                <w:szCs w:val="21"/>
              </w:rPr>
              <w:t>液晶</w:t>
            </w:r>
            <w:r>
              <w:rPr>
                <w:rFonts w:ascii="宋体" w:eastAsia="宋体" w:hAnsi="宋体" w:cs="宋体"/>
                <w:szCs w:val="21"/>
              </w:rPr>
              <w:t>A</w:t>
            </w:r>
            <w:proofErr w:type="gramStart"/>
            <w:r>
              <w:rPr>
                <w:rFonts w:ascii="宋体" w:eastAsia="宋体" w:hAnsi="宋体" w:cs="宋体"/>
                <w:szCs w:val="21"/>
              </w:rPr>
              <w:t>规</w:t>
            </w:r>
            <w:proofErr w:type="gramEnd"/>
            <w:r>
              <w:rPr>
                <w:rFonts w:ascii="宋体" w:eastAsia="宋体" w:hAnsi="宋体" w:cs="宋体"/>
                <w:szCs w:val="21"/>
              </w:rPr>
              <w:t>屏。（提供原厂证明</w:t>
            </w:r>
            <w:r>
              <w:rPr>
                <w:rFonts w:ascii="宋体" w:eastAsia="宋体" w:hAnsi="宋体" w:cs="宋体"/>
                <w:szCs w:val="21"/>
              </w:rPr>
              <w:lastRenderedPageBreak/>
              <w:t>并加盖厂家公章）</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2.  </w:t>
            </w:r>
            <w:r>
              <w:rPr>
                <w:rFonts w:ascii="宋体" w:eastAsia="宋体" w:hAnsi="宋体" w:cs="宋体"/>
                <w:szCs w:val="21"/>
              </w:rPr>
              <w:t>显示比例</w:t>
            </w:r>
            <w:r>
              <w:rPr>
                <w:rFonts w:ascii="宋体" w:eastAsia="宋体" w:hAnsi="宋体" w:cs="宋体"/>
                <w:szCs w:val="21"/>
              </w:rPr>
              <w:t>16:9</w:t>
            </w:r>
            <w:r>
              <w:rPr>
                <w:rFonts w:ascii="宋体" w:eastAsia="宋体" w:hAnsi="宋体" w:cs="宋体"/>
                <w:szCs w:val="21"/>
              </w:rPr>
              <w:t>，亮度</w:t>
            </w:r>
            <w:r>
              <w:rPr>
                <w:rFonts w:ascii="宋体" w:eastAsia="宋体" w:hAnsi="宋体" w:cs="宋体"/>
                <w:szCs w:val="21"/>
              </w:rPr>
              <w:t>≥450cd/m2</w:t>
            </w:r>
            <w:r>
              <w:rPr>
                <w:rFonts w:ascii="宋体" w:eastAsia="宋体" w:hAnsi="宋体" w:cs="宋体"/>
                <w:szCs w:val="21"/>
              </w:rPr>
              <w:t>，对比度</w:t>
            </w:r>
            <w:r>
              <w:rPr>
                <w:rFonts w:ascii="宋体" w:eastAsia="宋体" w:hAnsi="宋体" w:cs="宋体"/>
                <w:szCs w:val="21"/>
              </w:rPr>
              <w:t>≥5000</w:t>
            </w:r>
            <w:r>
              <w:rPr>
                <w:rFonts w:ascii="宋体" w:eastAsia="宋体" w:hAnsi="宋体" w:cs="宋体"/>
                <w:szCs w:val="21"/>
              </w:rPr>
              <w:t>：</w:t>
            </w:r>
            <w:r>
              <w:rPr>
                <w:rFonts w:ascii="宋体" w:eastAsia="宋体" w:hAnsi="宋体" w:cs="宋体"/>
                <w:szCs w:val="21"/>
              </w:rPr>
              <w:t>1</w:t>
            </w:r>
            <w:r>
              <w:rPr>
                <w:rFonts w:ascii="宋体" w:eastAsia="宋体" w:hAnsi="宋体" w:cs="宋体"/>
                <w:szCs w:val="21"/>
              </w:rPr>
              <w:t>，可视角度</w:t>
            </w:r>
            <w:r>
              <w:rPr>
                <w:rFonts w:ascii="宋体" w:eastAsia="宋体" w:hAnsi="宋体" w:cs="宋体"/>
                <w:szCs w:val="21"/>
              </w:rPr>
              <w:t>≥178°</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3.  </w:t>
            </w:r>
            <w:r>
              <w:rPr>
                <w:rFonts w:ascii="宋体" w:eastAsia="宋体" w:hAnsi="宋体" w:cs="宋体"/>
                <w:szCs w:val="21"/>
              </w:rPr>
              <w:t>前置按键具备三键合一按钮，支持一键整机开关机、电脑开关机，节能待机三键合一，在节能待机状态下可通过触摸屏幕唤醒。（提供国家级</w:t>
            </w:r>
            <w:r>
              <w:rPr>
                <w:rFonts w:ascii="宋体" w:eastAsia="宋体" w:hAnsi="宋体" w:cs="宋体"/>
                <w:szCs w:val="21"/>
              </w:rPr>
              <w:t>CNAS</w:t>
            </w:r>
            <w:r>
              <w:rPr>
                <w:rFonts w:ascii="宋体" w:eastAsia="宋体" w:hAnsi="宋体" w:cs="宋体"/>
                <w:szCs w:val="21"/>
              </w:rPr>
              <w:t>认证检测报告）</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4.  </w:t>
            </w:r>
            <w:r>
              <w:rPr>
                <w:rFonts w:ascii="宋体" w:eastAsia="宋体" w:hAnsi="宋体" w:cs="宋体"/>
                <w:szCs w:val="21"/>
              </w:rPr>
              <w:t>节能：一体机在待机状态下功率</w:t>
            </w:r>
            <w:r>
              <w:rPr>
                <w:rFonts w:ascii="宋体" w:eastAsia="宋体" w:hAnsi="宋体" w:cs="宋体"/>
                <w:szCs w:val="21"/>
              </w:rPr>
              <w:t>≤0.5W</w:t>
            </w:r>
            <w:r>
              <w:rPr>
                <w:rFonts w:ascii="宋体" w:eastAsia="宋体" w:hAnsi="宋体" w:cs="宋体"/>
                <w:szCs w:val="21"/>
              </w:rPr>
              <w:t>，当设备在五分钟内处于无信号接收状态且无人操作时，将会自动关机，节省能耗。</w:t>
            </w:r>
          </w:p>
          <w:p w:rsidR="00AE24EC" w:rsidRDefault="00352E6E">
            <w:pPr>
              <w:spacing w:line="400" w:lineRule="exact"/>
              <w:jc w:val="left"/>
              <w:rPr>
                <w:rFonts w:ascii="宋体" w:eastAsia="宋体" w:hAnsi="宋体" w:cs="宋体"/>
                <w:szCs w:val="21"/>
              </w:rPr>
            </w:pPr>
            <w:r>
              <w:rPr>
                <w:rFonts w:ascii="宋体" w:eastAsia="宋体" w:hAnsi="宋体" w:cs="宋体"/>
                <w:szCs w:val="21"/>
              </w:rPr>
              <w:t>5.</w:t>
            </w:r>
            <w:r>
              <w:rPr>
                <w:rFonts w:ascii="宋体" w:eastAsia="宋体" w:hAnsi="宋体" w:cs="宋体"/>
                <w:szCs w:val="21"/>
              </w:rPr>
              <w:t>整机具备</w:t>
            </w:r>
            <w:r>
              <w:rPr>
                <w:rFonts w:ascii="宋体" w:eastAsia="宋体" w:hAnsi="宋体" w:cs="宋体"/>
                <w:szCs w:val="21"/>
              </w:rPr>
              <w:t>Windows</w:t>
            </w:r>
            <w:r>
              <w:rPr>
                <w:rFonts w:ascii="宋体" w:eastAsia="宋体" w:hAnsi="宋体" w:cs="宋体"/>
                <w:szCs w:val="21"/>
              </w:rPr>
              <w:t>和</w:t>
            </w:r>
            <w:r>
              <w:rPr>
                <w:rFonts w:ascii="宋体" w:eastAsia="宋体" w:hAnsi="宋体" w:cs="宋体"/>
                <w:szCs w:val="21"/>
              </w:rPr>
              <w:t>Android</w:t>
            </w:r>
            <w:r>
              <w:rPr>
                <w:rFonts w:ascii="宋体" w:eastAsia="宋体" w:hAnsi="宋体" w:cs="宋体"/>
                <w:szCs w:val="21"/>
              </w:rPr>
              <w:t>双系统，只需连接一根网线，即可实现</w:t>
            </w:r>
            <w:r>
              <w:rPr>
                <w:rFonts w:ascii="宋体" w:eastAsia="宋体" w:hAnsi="宋体" w:cs="宋体"/>
                <w:szCs w:val="21"/>
              </w:rPr>
              <w:t>Windows</w:t>
            </w:r>
            <w:r>
              <w:rPr>
                <w:rFonts w:ascii="宋体" w:eastAsia="宋体" w:hAnsi="宋体" w:cs="宋体"/>
                <w:szCs w:val="21"/>
              </w:rPr>
              <w:t>及</w:t>
            </w:r>
            <w:r>
              <w:rPr>
                <w:rFonts w:ascii="宋体" w:eastAsia="宋体" w:hAnsi="宋体" w:cs="宋体"/>
                <w:szCs w:val="21"/>
              </w:rPr>
              <w:t>And</w:t>
            </w:r>
            <w:r>
              <w:rPr>
                <w:rFonts w:ascii="宋体" w:eastAsia="宋体" w:hAnsi="宋体" w:cs="宋体"/>
                <w:szCs w:val="21"/>
              </w:rPr>
              <w:t>roid</w:t>
            </w:r>
            <w:r>
              <w:rPr>
                <w:rFonts w:ascii="宋体" w:eastAsia="宋体" w:hAnsi="宋体" w:cs="宋体"/>
                <w:szCs w:val="21"/>
              </w:rPr>
              <w:t>系统同时联网。（提供国家级</w:t>
            </w:r>
            <w:r>
              <w:rPr>
                <w:rFonts w:ascii="宋体" w:eastAsia="宋体" w:hAnsi="宋体" w:cs="宋体"/>
                <w:szCs w:val="21"/>
              </w:rPr>
              <w:t>CNAS</w:t>
            </w:r>
            <w:r>
              <w:rPr>
                <w:rFonts w:ascii="宋体" w:eastAsia="宋体" w:hAnsi="宋体" w:cs="宋体"/>
                <w:szCs w:val="21"/>
              </w:rPr>
              <w:t>认证检测报告）</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6.  </w:t>
            </w:r>
            <w:r>
              <w:rPr>
                <w:rFonts w:ascii="宋体" w:eastAsia="宋体" w:hAnsi="宋体" w:cs="宋体"/>
                <w:szCs w:val="21"/>
              </w:rPr>
              <w:t>单独听：在黑</w:t>
            </w:r>
            <w:proofErr w:type="gramStart"/>
            <w:r>
              <w:rPr>
                <w:rFonts w:ascii="宋体" w:eastAsia="宋体" w:hAnsi="宋体" w:cs="宋体"/>
                <w:szCs w:val="21"/>
              </w:rPr>
              <w:t>屏状态</w:t>
            </w:r>
            <w:proofErr w:type="gramEnd"/>
            <w:r>
              <w:rPr>
                <w:rFonts w:ascii="宋体" w:eastAsia="宋体" w:hAnsi="宋体" w:cs="宋体"/>
                <w:szCs w:val="21"/>
              </w:rPr>
              <w:t>下，可进行音频播放，有助于语音类教学学生精力更集中。</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7.  </w:t>
            </w:r>
            <w:r>
              <w:rPr>
                <w:rFonts w:ascii="宋体" w:eastAsia="宋体" w:hAnsi="宋体" w:cs="宋体"/>
                <w:szCs w:val="21"/>
              </w:rPr>
              <w:t>使用外接</w:t>
            </w:r>
            <w:r>
              <w:rPr>
                <w:rFonts w:ascii="宋体" w:eastAsia="宋体" w:hAnsi="宋体" w:cs="宋体"/>
                <w:szCs w:val="21"/>
              </w:rPr>
              <w:t xml:space="preserve"> VGA </w:t>
            </w:r>
            <w:r>
              <w:rPr>
                <w:rFonts w:ascii="宋体" w:eastAsia="宋体" w:hAnsi="宋体" w:cs="宋体"/>
                <w:szCs w:val="21"/>
              </w:rPr>
              <w:t>或</w:t>
            </w:r>
            <w:r>
              <w:rPr>
                <w:rFonts w:ascii="宋体" w:eastAsia="宋体" w:hAnsi="宋体" w:cs="宋体"/>
                <w:szCs w:val="21"/>
              </w:rPr>
              <w:t xml:space="preserve"> HDMI </w:t>
            </w:r>
            <w:r>
              <w:rPr>
                <w:rFonts w:ascii="宋体" w:eastAsia="宋体" w:hAnsi="宋体" w:cs="宋体"/>
                <w:szCs w:val="21"/>
              </w:rPr>
              <w:t>等设备时，信号源可以自动切换</w:t>
            </w:r>
            <w:proofErr w:type="gramStart"/>
            <w:r>
              <w:rPr>
                <w:rFonts w:ascii="宋体" w:eastAsia="宋体" w:hAnsi="宋体" w:cs="宋体"/>
                <w:szCs w:val="21"/>
              </w:rPr>
              <w:t>至相应</w:t>
            </w:r>
            <w:proofErr w:type="gramEnd"/>
            <w:r>
              <w:rPr>
                <w:rFonts w:ascii="宋体" w:eastAsia="宋体" w:hAnsi="宋体" w:cs="宋体"/>
                <w:szCs w:val="21"/>
              </w:rPr>
              <w:t>设备，拔出后自动返回原通道。</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8.  </w:t>
            </w:r>
            <w:r>
              <w:rPr>
                <w:rFonts w:ascii="宋体" w:eastAsia="宋体" w:hAnsi="宋体" w:cs="宋体"/>
                <w:szCs w:val="21"/>
              </w:rPr>
              <w:t>通道名称自定义：触摸中控菜单的信号源通道名称支持自定义，方便老师识别。</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9.  </w:t>
            </w:r>
            <w:r>
              <w:rPr>
                <w:rFonts w:ascii="宋体" w:eastAsia="宋体" w:hAnsi="宋体" w:cs="宋体"/>
                <w:szCs w:val="21"/>
              </w:rPr>
              <w:t>整机遥控器支持电脑键盘常用的</w:t>
            </w:r>
            <w:r>
              <w:rPr>
                <w:rFonts w:ascii="宋体" w:eastAsia="宋体" w:hAnsi="宋体" w:cs="宋体"/>
                <w:szCs w:val="21"/>
              </w:rPr>
              <w:t xml:space="preserve"> F1—F12 </w:t>
            </w:r>
            <w:r>
              <w:rPr>
                <w:rFonts w:ascii="宋体" w:eastAsia="宋体" w:hAnsi="宋体" w:cs="宋体"/>
                <w:szCs w:val="21"/>
              </w:rPr>
              <w:t>功能键及</w:t>
            </w:r>
            <w:r>
              <w:rPr>
                <w:rFonts w:ascii="宋体" w:eastAsia="宋体" w:hAnsi="宋体" w:cs="宋体"/>
                <w:szCs w:val="21"/>
              </w:rPr>
              <w:t xml:space="preserve"> Alt+F4</w:t>
            </w:r>
            <w:r>
              <w:rPr>
                <w:rFonts w:ascii="宋体" w:eastAsia="宋体" w:hAnsi="宋体" w:cs="宋体"/>
                <w:szCs w:val="21"/>
              </w:rPr>
              <w:t>、</w:t>
            </w:r>
            <w:proofErr w:type="spellStart"/>
            <w:r>
              <w:rPr>
                <w:rFonts w:ascii="宋体" w:eastAsia="宋体" w:hAnsi="宋体" w:cs="宋体"/>
                <w:szCs w:val="21"/>
              </w:rPr>
              <w:t>Alt+Tab</w:t>
            </w:r>
            <w:proofErr w:type="spellEnd"/>
            <w:r>
              <w:rPr>
                <w:rFonts w:ascii="宋体" w:eastAsia="宋体" w:hAnsi="宋体" w:cs="宋体"/>
                <w:szCs w:val="21"/>
              </w:rPr>
              <w:t>、</w:t>
            </w:r>
            <w:r>
              <w:rPr>
                <w:rFonts w:ascii="宋体" w:eastAsia="宋体" w:hAnsi="宋体" w:cs="宋体"/>
                <w:szCs w:val="21"/>
              </w:rPr>
              <w:t>Space</w:t>
            </w:r>
            <w:r>
              <w:rPr>
                <w:rFonts w:ascii="宋体" w:eastAsia="宋体" w:hAnsi="宋体" w:cs="宋体"/>
                <w:szCs w:val="21"/>
              </w:rPr>
              <w:t>、</w:t>
            </w:r>
            <w:r>
              <w:rPr>
                <w:rFonts w:ascii="宋体" w:eastAsia="宋体" w:hAnsi="宋体" w:cs="宋体"/>
                <w:szCs w:val="21"/>
              </w:rPr>
              <w:t>Enter</w:t>
            </w:r>
            <w:r>
              <w:rPr>
                <w:rFonts w:ascii="宋体" w:eastAsia="宋体" w:hAnsi="宋体" w:cs="宋体"/>
                <w:szCs w:val="21"/>
              </w:rPr>
              <w:t>、</w:t>
            </w:r>
            <w:r>
              <w:rPr>
                <w:rFonts w:ascii="宋体" w:eastAsia="宋体" w:hAnsi="宋体" w:cs="宋体"/>
                <w:szCs w:val="21"/>
              </w:rPr>
              <w:t xml:space="preserve">windows </w:t>
            </w:r>
            <w:r>
              <w:rPr>
                <w:rFonts w:ascii="宋体" w:eastAsia="宋体" w:hAnsi="宋体" w:cs="宋体"/>
                <w:szCs w:val="21"/>
              </w:rPr>
              <w:t>等快捷按键，可实现一键开启电子白板软件、一键切换分辨率、一键切换显示模式、</w:t>
            </w:r>
            <w:r>
              <w:rPr>
                <w:rFonts w:ascii="宋体" w:eastAsia="宋体" w:hAnsi="宋体" w:cs="宋体"/>
                <w:szCs w:val="21"/>
              </w:rPr>
              <w:t xml:space="preserve">PPT </w:t>
            </w:r>
            <w:r>
              <w:rPr>
                <w:rFonts w:ascii="宋体" w:eastAsia="宋体" w:hAnsi="宋体" w:cs="宋体"/>
                <w:szCs w:val="21"/>
              </w:rPr>
              <w:t>上下翻页、</w:t>
            </w:r>
            <w:r>
              <w:rPr>
                <w:rFonts w:ascii="宋体" w:eastAsia="宋体" w:hAnsi="宋体" w:cs="宋体"/>
                <w:szCs w:val="21"/>
              </w:rPr>
              <w:t xml:space="preserve">PPT </w:t>
            </w:r>
            <w:r>
              <w:rPr>
                <w:rFonts w:ascii="宋体" w:eastAsia="宋体" w:hAnsi="宋体" w:cs="宋体"/>
                <w:szCs w:val="21"/>
              </w:rPr>
              <w:t>退出等功能。</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10. </w:t>
            </w:r>
            <w:r>
              <w:rPr>
                <w:rFonts w:ascii="宋体" w:eastAsia="宋体" w:hAnsi="宋体" w:cs="宋体"/>
                <w:szCs w:val="21"/>
              </w:rPr>
              <w:t>图像物理高清分辨率</w:t>
            </w:r>
            <w:r>
              <w:rPr>
                <w:rFonts w:ascii="宋体" w:eastAsia="宋体" w:hAnsi="宋体" w:cs="宋体"/>
                <w:szCs w:val="21"/>
              </w:rPr>
              <w:t xml:space="preserve">3840 * 2160 </w:t>
            </w:r>
            <w:r>
              <w:rPr>
                <w:rFonts w:ascii="宋体" w:eastAsia="宋体" w:hAnsi="宋体" w:cs="宋体"/>
                <w:szCs w:val="21"/>
              </w:rPr>
              <w:t>，满足数字全高清</w:t>
            </w:r>
            <w:r>
              <w:rPr>
                <w:rFonts w:ascii="宋体" w:eastAsia="宋体" w:hAnsi="宋体" w:cs="宋体"/>
                <w:szCs w:val="21"/>
              </w:rPr>
              <w:t>1080P</w:t>
            </w:r>
            <w:r>
              <w:rPr>
                <w:rFonts w:ascii="宋体" w:eastAsia="宋体" w:hAnsi="宋体" w:cs="宋体"/>
                <w:szCs w:val="21"/>
              </w:rPr>
              <w:t>要求。</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11. </w:t>
            </w:r>
            <w:r>
              <w:rPr>
                <w:rFonts w:ascii="宋体" w:eastAsia="宋体" w:hAnsi="宋体" w:cs="宋体"/>
                <w:szCs w:val="21"/>
              </w:rPr>
              <w:t>整机系统具备高</w:t>
            </w:r>
            <w:proofErr w:type="gramStart"/>
            <w:r>
              <w:rPr>
                <w:rFonts w:ascii="宋体" w:eastAsia="宋体" w:hAnsi="宋体" w:cs="宋体"/>
                <w:szCs w:val="21"/>
              </w:rPr>
              <w:t>清电视</w:t>
            </w:r>
            <w:proofErr w:type="gramEnd"/>
            <w:r>
              <w:rPr>
                <w:rFonts w:ascii="宋体" w:eastAsia="宋体" w:hAnsi="宋体" w:cs="宋体"/>
                <w:szCs w:val="21"/>
              </w:rPr>
              <w:t>处理能力，</w:t>
            </w:r>
            <w:r>
              <w:rPr>
                <w:rFonts w:ascii="宋体" w:eastAsia="宋体" w:hAnsi="宋体" w:cs="宋体"/>
                <w:szCs w:val="21"/>
              </w:rPr>
              <w:t xml:space="preserve">4K </w:t>
            </w:r>
            <w:proofErr w:type="gramStart"/>
            <w:r>
              <w:rPr>
                <w:rFonts w:ascii="宋体" w:eastAsia="宋体" w:hAnsi="宋体" w:cs="宋体"/>
                <w:szCs w:val="21"/>
              </w:rPr>
              <w:t>高清画</w:t>
            </w:r>
            <w:proofErr w:type="gramEnd"/>
            <w:r>
              <w:rPr>
                <w:rFonts w:ascii="宋体" w:eastAsia="宋体" w:hAnsi="宋体" w:cs="宋体"/>
                <w:szCs w:val="21"/>
              </w:rPr>
              <w:t>质输出，使画面亮丽、清晰、流畅，保证显示效果；且具有自动优化运动图像功能</w:t>
            </w:r>
            <w:r>
              <w:rPr>
                <w:rFonts w:ascii="宋体" w:eastAsia="宋体" w:hAnsi="宋体" w:cs="宋体"/>
                <w:szCs w:val="21"/>
              </w:rPr>
              <w:t>,</w:t>
            </w:r>
            <w:r>
              <w:rPr>
                <w:rFonts w:ascii="宋体" w:eastAsia="宋体" w:hAnsi="宋体" w:cs="宋体"/>
                <w:szCs w:val="21"/>
              </w:rPr>
              <w:t>可有效解决图像抖动问题。（提供国家级</w:t>
            </w:r>
            <w:r>
              <w:rPr>
                <w:rFonts w:ascii="宋体" w:eastAsia="宋体" w:hAnsi="宋体" w:cs="宋体"/>
                <w:szCs w:val="21"/>
              </w:rPr>
              <w:t>CNAS</w:t>
            </w:r>
            <w:r>
              <w:rPr>
                <w:rFonts w:ascii="宋体" w:eastAsia="宋体" w:hAnsi="宋体" w:cs="宋体"/>
                <w:szCs w:val="21"/>
              </w:rPr>
              <w:t>认证检测报告）</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12. </w:t>
            </w:r>
            <w:r>
              <w:rPr>
                <w:rFonts w:ascii="宋体" w:eastAsia="宋体" w:hAnsi="宋体" w:cs="宋体"/>
                <w:szCs w:val="21"/>
              </w:rPr>
              <w:t>整机智能亮度调节：可根据外界环境光和显示内容的亮度变化自动调节背光亮度。</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13. </w:t>
            </w:r>
            <w:r>
              <w:rPr>
                <w:rFonts w:ascii="宋体" w:eastAsia="宋体" w:hAnsi="宋体" w:cs="宋体"/>
                <w:szCs w:val="21"/>
              </w:rPr>
              <w:t>前置</w:t>
            </w:r>
            <w:r>
              <w:rPr>
                <w:rFonts w:ascii="宋体" w:eastAsia="宋体" w:hAnsi="宋体" w:cs="宋体"/>
                <w:szCs w:val="21"/>
              </w:rPr>
              <w:t>2*15W</w:t>
            </w:r>
            <w:r>
              <w:rPr>
                <w:rFonts w:ascii="宋体" w:eastAsia="宋体" w:hAnsi="宋体" w:cs="宋体"/>
                <w:szCs w:val="21"/>
              </w:rPr>
              <w:t>双频喇叭：音箱式前置喇叭，</w:t>
            </w:r>
            <w:proofErr w:type="gramStart"/>
            <w:r>
              <w:rPr>
                <w:rFonts w:ascii="宋体" w:eastAsia="宋体" w:hAnsi="宋体" w:cs="宋体"/>
                <w:szCs w:val="21"/>
              </w:rPr>
              <w:t>原音无阻挡</w:t>
            </w:r>
            <w:proofErr w:type="gramEnd"/>
            <w:r>
              <w:rPr>
                <w:rFonts w:ascii="宋体" w:eastAsia="宋体" w:hAnsi="宋体" w:cs="宋体"/>
                <w:szCs w:val="21"/>
              </w:rPr>
              <w:t>，音质效果好，避免嵌入黑板之后影响声音传播，保证教室</w:t>
            </w:r>
            <w:proofErr w:type="gramStart"/>
            <w:r>
              <w:rPr>
                <w:rFonts w:ascii="宋体" w:eastAsia="宋体" w:hAnsi="宋体" w:cs="宋体"/>
                <w:szCs w:val="21"/>
              </w:rPr>
              <w:t>内声</w:t>
            </w:r>
            <w:proofErr w:type="gramEnd"/>
            <w:r>
              <w:rPr>
                <w:rFonts w:ascii="宋体" w:eastAsia="宋体" w:hAnsi="宋体" w:cs="宋体"/>
                <w:szCs w:val="21"/>
              </w:rPr>
              <w:t>音有效覆盖，完全满足教室视听效果。</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14. </w:t>
            </w:r>
            <w:r>
              <w:rPr>
                <w:rFonts w:ascii="宋体" w:eastAsia="宋体" w:hAnsi="宋体" w:cs="宋体"/>
                <w:szCs w:val="21"/>
              </w:rPr>
              <w:t>整机前置接口至少</w:t>
            </w:r>
            <w:r>
              <w:rPr>
                <w:rFonts w:ascii="宋体" w:eastAsia="宋体" w:hAnsi="宋体" w:cs="宋体"/>
                <w:szCs w:val="21"/>
              </w:rPr>
              <w:t>1</w:t>
            </w:r>
            <w:r>
              <w:rPr>
                <w:rFonts w:ascii="宋体" w:eastAsia="宋体" w:hAnsi="宋体" w:cs="宋体"/>
                <w:szCs w:val="21"/>
              </w:rPr>
              <w:t>路</w:t>
            </w:r>
            <w:r>
              <w:rPr>
                <w:rFonts w:ascii="宋体" w:eastAsia="宋体" w:hAnsi="宋体" w:cs="宋体"/>
                <w:szCs w:val="21"/>
              </w:rPr>
              <w:t>HDMI</w:t>
            </w:r>
            <w:r>
              <w:rPr>
                <w:rFonts w:ascii="宋体" w:eastAsia="宋体" w:hAnsi="宋体" w:cs="宋体"/>
                <w:szCs w:val="21"/>
              </w:rPr>
              <w:t>、</w:t>
            </w:r>
            <w:r>
              <w:rPr>
                <w:rFonts w:ascii="宋体" w:eastAsia="宋体" w:hAnsi="宋体" w:cs="宋体"/>
                <w:szCs w:val="21"/>
              </w:rPr>
              <w:t xml:space="preserve"> 1</w:t>
            </w:r>
            <w:r>
              <w:rPr>
                <w:rFonts w:ascii="宋体" w:eastAsia="宋体" w:hAnsi="宋体" w:cs="宋体"/>
                <w:szCs w:val="21"/>
              </w:rPr>
              <w:t>路</w:t>
            </w:r>
            <w:r>
              <w:rPr>
                <w:rFonts w:ascii="宋体" w:eastAsia="宋体" w:hAnsi="宋体" w:cs="宋体"/>
                <w:szCs w:val="21"/>
              </w:rPr>
              <w:t>USB-TOUCH</w:t>
            </w:r>
            <w:r>
              <w:rPr>
                <w:rFonts w:ascii="宋体" w:eastAsia="宋体" w:hAnsi="宋体" w:cs="宋体"/>
                <w:szCs w:val="21"/>
              </w:rPr>
              <w:t>、至少</w:t>
            </w:r>
            <w:r>
              <w:rPr>
                <w:rFonts w:ascii="宋体" w:eastAsia="宋体" w:hAnsi="宋体" w:cs="宋体"/>
                <w:szCs w:val="21"/>
              </w:rPr>
              <w:t>3</w:t>
            </w:r>
            <w:r>
              <w:rPr>
                <w:rFonts w:ascii="宋体" w:eastAsia="宋体" w:hAnsi="宋体" w:cs="宋体"/>
                <w:szCs w:val="21"/>
              </w:rPr>
              <w:t>路前置</w:t>
            </w:r>
            <w:r>
              <w:rPr>
                <w:rFonts w:ascii="宋体" w:eastAsia="宋体" w:hAnsi="宋体" w:cs="宋体"/>
                <w:szCs w:val="21"/>
              </w:rPr>
              <w:t>USB</w:t>
            </w:r>
            <w:r>
              <w:rPr>
                <w:rFonts w:ascii="宋体" w:eastAsia="宋体" w:hAnsi="宋体" w:cs="宋体"/>
                <w:szCs w:val="21"/>
              </w:rPr>
              <w:t>同时支持在</w:t>
            </w:r>
            <w:r>
              <w:rPr>
                <w:rFonts w:ascii="宋体" w:eastAsia="宋体" w:hAnsi="宋体" w:cs="宋体"/>
                <w:szCs w:val="21"/>
              </w:rPr>
              <w:t>Windows</w:t>
            </w:r>
            <w:r>
              <w:rPr>
                <w:rFonts w:ascii="宋体" w:eastAsia="宋体" w:hAnsi="宋体" w:cs="宋体"/>
                <w:szCs w:val="21"/>
              </w:rPr>
              <w:t>和</w:t>
            </w:r>
            <w:r>
              <w:rPr>
                <w:rFonts w:ascii="宋体" w:eastAsia="宋体" w:hAnsi="宋体" w:cs="宋体"/>
                <w:szCs w:val="21"/>
              </w:rPr>
              <w:t>Android</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lastRenderedPageBreak/>
              <w:t>系统下被读取。</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15. </w:t>
            </w:r>
            <w:r>
              <w:rPr>
                <w:rFonts w:ascii="宋体" w:eastAsia="宋体" w:hAnsi="宋体" w:cs="宋体"/>
                <w:szCs w:val="21"/>
              </w:rPr>
              <w:t>输入端口：网络端口</w:t>
            </w:r>
            <w:r>
              <w:rPr>
                <w:rFonts w:ascii="宋体" w:eastAsia="宋体" w:hAnsi="宋体" w:cs="宋体"/>
                <w:szCs w:val="21"/>
              </w:rPr>
              <w:t>≥1</w:t>
            </w:r>
            <w:r>
              <w:rPr>
                <w:rFonts w:ascii="宋体" w:eastAsia="宋体" w:hAnsi="宋体" w:cs="宋体"/>
                <w:szCs w:val="21"/>
              </w:rPr>
              <w:t>，</w:t>
            </w:r>
            <w:r>
              <w:rPr>
                <w:rFonts w:ascii="宋体" w:eastAsia="宋体" w:hAnsi="宋体" w:cs="宋体"/>
                <w:szCs w:val="21"/>
              </w:rPr>
              <w:t>HDMI≥2</w:t>
            </w:r>
            <w:r>
              <w:rPr>
                <w:rFonts w:ascii="宋体" w:eastAsia="宋体" w:hAnsi="宋体" w:cs="宋体"/>
                <w:szCs w:val="21"/>
              </w:rPr>
              <w:t>，</w:t>
            </w:r>
            <w:r>
              <w:rPr>
                <w:rFonts w:ascii="宋体" w:eastAsia="宋体" w:hAnsi="宋体" w:cs="宋体"/>
                <w:szCs w:val="21"/>
              </w:rPr>
              <w:t>RS232</w:t>
            </w:r>
            <w:r>
              <w:rPr>
                <w:rFonts w:ascii="宋体" w:eastAsia="宋体" w:hAnsi="宋体" w:cs="宋体"/>
                <w:szCs w:val="21"/>
              </w:rPr>
              <w:t>串口</w:t>
            </w:r>
            <w:r>
              <w:rPr>
                <w:rFonts w:ascii="宋体" w:eastAsia="宋体" w:hAnsi="宋体" w:cs="宋体"/>
                <w:szCs w:val="21"/>
              </w:rPr>
              <w:t>≥1</w:t>
            </w:r>
            <w:r>
              <w:rPr>
                <w:rFonts w:ascii="宋体" w:eastAsia="宋体" w:hAnsi="宋体" w:cs="宋体"/>
                <w:szCs w:val="21"/>
              </w:rPr>
              <w:t>，</w:t>
            </w:r>
            <w:r>
              <w:rPr>
                <w:rFonts w:ascii="宋体" w:eastAsia="宋体" w:hAnsi="宋体" w:cs="宋体"/>
                <w:szCs w:val="21"/>
              </w:rPr>
              <w:t>RF(ATV+DTV)≥1</w:t>
            </w:r>
            <w:r>
              <w:rPr>
                <w:rFonts w:ascii="宋体" w:eastAsia="宋体" w:hAnsi="宋体" w:cs="宋体"/>
                <w:szCs w:val="21"/>
              </w:rPr>
              <w:t>，视频</w:t>
            </w:r>
            <w:r>
              <w:rPr>
                <w:rFonts w:ascii="宋体" w:eastAsia="宋体" w:hAnsi="宋体" w:cs="宋体"/>
                <w:szCs w:val="21"/>
              </w:rPr>
              <w:t>≥2</w:t>
            </w:r>
            <w:r>
              <w:rPr>
                <w:rFonts w:ascii="宋体" w:eastAsia="宋体" w:hAnsi="宋体" w:cs="宋体"/>
                <w:szCs w:val="21"/>
              </w:rPr>
              <w:t>，</w:t>
            </w:r>
            <w:r>
              <w:rPr>
                <w:rFonts w:ascii="宋体" w:eastAsia="宋体" w:hAnsi="宋体" w:cs="宋体"/>
                <w:szCs w:val="21"/>
              </w:rPr>
              <w:t>VGA≥1</w:t>
            </w:r>
            <w:r>
              <w:rPr>
                <w:rFonts w:ascii="宋体" w:eastAsia="宋体" w:hAnsi="宋体" w:cs="宋体"/>
                <w:szCs w:val="21"/>
              </w:rPr>
              <w:t>，分量</w:t>
            </w:r>
            <w:r>
              <w:rPr>
                <w:rFonts w:ascii="宋体" w:eastAsia="宋体" w:hAnsi="宋体" w:cs="宋体"/>
                <w:szCs w:val="21"/>
              </w:rPr>
              <w:t>≥1</w:t>
            </w:r>
            <w:r>
              <w:rPr>
                <w:rFonts w:ascii="宋体" w:eastAsia="宋体" w:hAnsi="宋体" w:cs="宋体"/>
                <w:szCs w:val="21"/>
              </w:rPr>
              <w:t>，音频</w:t>
            </w:r>
            <w:r>
              <w:rPr>
                <w:rFonts w:ascii="宋体" w:eastAsia="宋体" w:hAnsi="宋体" w:cs="宋体"/>
                <w:szCs w:val="21"/>
              </w:rPr>
              <w:t>≥1</w:t>
            </w:r>
            <w:r>
              <w:rPr>
                <w:rFonts w:ascii="宋体" w:eastAsia="宋体" w:hAnsi="宋体" w:cs="宋体"/>
                <w:szCs w:val="21"/>
              </w:rPr>
              <w:t>，</w:t>
            </w:r>
            <w:r>
              <w:rPr>
                <w:rFonts w:ascii="宋体" w:eastAsia="宋体" w:hAnsi="宋体" w:cs="宋体"/>
                <w:szCs w:val="21"/>
              </w:rPr>
              <w:t>TF</w:t>
            </w:r>
            <w:r>
              <w:rPr>
                <w:rFonts w:ascii="宋体" w:eastAsia="宋体" w:hAnsi="宋体" w:cs="宋体"/>
                <w:szCs w:val="21"/>
              </w:rPr>
              <w:t>卡</w:t>
            </w:r>
            <w:r>
              <w:rPr>
                <w:rFonts w:ascii="宋体" w:eastAsia="宋体" w:hAnsi="宋体" w:cs="宋体"/>
                <w:szCs w:val="21"/>
              </w:rPr>
              <w:t>≥1</w:t>
            </w:r>
            <w:r>
              <w:rPr>
                <w:rFonts w:ascii="宋体" w:eastAsia="宋体" w:hAnsi="宋体" w:cs="宋体"/>
                <w:szCs w:val="21"/>
              </w:rPr>
              <w:t>。</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16. </w:t>
            </w:r>
            <w:r>
              <w:rPr>
                <w:rFonts w:ascii="宋体" w:eastAsia="宋体" w:hAnsi="宋体" w:cs="宋体"/>
                <w:szCs w:val="21"/>
              </w:rPr>
              <w:t>输出端口：</w:t>
            </w:r>
            <w:r>
              <w:rPr>
                <w:rFonts w:ascii="宋体" w:eastAsia="宋体" w:hAnsi="宋体" w:cs="宋体"/>
                <w:szCs w:val="21"/>
              </w:rPr>
              <w:t>USB-TOUCH≥1</w:t>
            </w:r>
            <w:r>
              <w:rPr>
                <w:rFonts w:ascii="宋体" w:eastAsia="宋体" w:hAnsi="宋体" w:cs="宋体"/>
                <w:szCs w:val="21"/>
              </w:rPr>
              <w:t>，</w:t>
            </w:r>
            <w:r>
              <w:rPr>
                <w:rFonts w:ascii="宋体" w:eastAsia="宋体" w:hAnsi="宋体" w:cs="宋体"/>
                <w:szCs w:val="21"/>
              </w:rPr>
              <w:t>AV≥1</w:t>
            </w:r>
            <w:r>
              <w:rPr>
                <w:rFonts w:ascii="宋体" w:eastAsia="宋体" w:hAnsi="宋体" w:cs="宋体"/>
                <w:szCs w:val="21"/>
              </w:rPr>
              <w:t>，</w:t>
            </w:r>
            <w:r>
              <w:rPr>
                <w:rFonts w:ascii="宋体" w:eastAsia="宋体" w:hAnsi="宋体" w:cs="宋体"/>
                <w:szCs w:val="21"/>
              </w:rPr>
              <w:t>Earphone≥1</w:t>
            </w:r>
            <w:r>
              <w:rPr>
                <w:rFonts w:ascii="宋体" w:eastAsia="宋体" w:hAnsi="宋体" w:cs="宋体"/>
                <w:szCs w:val="21"/>
              </w:rPr>
              <w:t>。</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17. </w:t>
            </w:r>
            <w:r>
              <w:rPr>
                <w:rFonts w:ascii="宋体" w:eastAsia="宋体" w:hAnsi="宋体" w:cs="宋体"/>
                <w:szCs w:val="21"/>
              </w:rPr>
              <w:t>嵌入式系统支持内置</w:t>
            </w:r>
            <w:r>
              <w:rPr>
                <w:rFonts w:ascii="宋体" w:eastAsia="宋体" w:hAnsi="宋体" w:cs="宋体"/>
                <w:szCs w:val="21"/>
              </w:rPr>
              <w:t xml:space="preserve"> WIFI </w:t>
            </w:r>
            <w:r>
              <w:rPr>
                <w:rFonts w:ascii="宋体" w:eastAsia="宋体" w:hAnsi="宋体" w:cs="宋体"/>
                <w:szCs w:val="21"/>
              </w:rPr>
              <w:t>模块和</w:t>
            </w:r>
            <w:r>
              <w:rPr>
                <w:rFonts w:ascii="宋体" w:eastAsia="宋体" w:hAnsi="宋体" w:cs="宋体"/>
                <w:szCs w:val="21"/>
              </w:rPr>
              <w:t>蓝牙，支持无线连接，方便媒体文件、网络资源快速浏览共享。（提供国家级</w:t>
            </w:r>
            <w:r>
              <w:rPr>
                <w:rFonts w:ascii="宋体" w:eastAsia="宋体" w:hAnsi="宋体" w:cs="宋体"/>
                <w:szCs w:val="21"/>
              </w:rPr>
              <w:t>CNAS</w:t>
            </w:r>
            <w:r>
              <w:rPr>
                <w:rFonts w:ascii="宋体" w:eastAsia="宋体" w:hAnsi="宋体" w:cs="宋体"/>
                <w:szCs w:val="21"/>
              </w:rPr>
              <w:t>认证检测报告）</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18. </w:t>
            </w:r>
            <w:r>
              <w:rPr>
                <w:rFonts w:ascii="宋体" w:eastAsia="宋体" w:hAnsi="宋体" w:cs="宋体"/>
                <w:szCs w:val="21"/>
              </w:rPr>
              <w:t>自带无线</w:t>
            </w:r>
            <w:r>
              <w:rPr>
                <w:rFonts w:ascii="宋体" w:eastAsia="宋体" w:hAnsi="宋体" w:cs="宋体"/>
                <w:szCs w:val="21"/>
              </w:rPr>
              <w:t xml:space="preserve"> AP </w:t>
            </w:r>
            <w:r>
              <w:rPr>
                <w:rFonts w:ascii="宋体" w:eastAsia="宋体" w:hAnsi="宋体" w:cs="宋体"/>
                <w:szCs w:val="21"/>
              </w:rPr>
              <w:t>模块，支持一键自建热点（覆盖</w:t>
            </w:r>
            <w:r>
              <w:rPr>
                <w:rFonts w:ascii="宋体" w:eastAsia="宋体" w:hAnsi="宋体" w:cs="宋体"/>
                <w:szCs w:val="21"/>
              </w:rPr>
              <w:t>5G</w:t>
            </w:r>
            <w:r>
              <w:rPr>
                <w:rFonts w:ascii="宋体" w:eastAsia="宋体" w:hAnsi="宋体" w:cs="宋体"/>
                <w:szCs w:val="21"/>
              </w:rPr>
              <w:t>、</w:t>
            </w:r>
            <w:r>
              <w:rPr>
                <w:rFonts w:ascii="宋体" w:eastAsia="宋体" w:hAnsi="宋体" w:cs="宋体"/>
                <w:szCs w:val="21"/>
              </w:rPr>
              <w:t>2.4G</w:t>
            </w:r>
            <w:r>
              <w:rPr>
                <w:rFonts w:ascii="宋体" w:eastAsia="宋体" w:hAnsi="宋体" w:cs="宋体"/>
                <w:szCs w:val="21"/>
              </w:rPr>
              <w:t>双频模式），一边连</w:t>
            </w:r>
            <w:r>
              <w:rPr>
                <w:rFonts w:ascii="宋体" w:eastAsia="宋体" w:hAnsi="宋体" w:cs="宋体"/>
                <w:szCs w:val="21"/>
              </w:rPr>
              <w:t xml:space="preserve"> </w:t>
            </w:r>
            <w:proofErr w:type="spellStart"/>
            <w:r>
              <w:rPr>
                <w:rFonts w:ascii="宋体" w:eastAsia="宋体" w:hAnsi="宋体" w:cs="宋体"/>
                <w:szCs w:val="21"/>
              </w:rPr>
              <w:t>WiFi</w:t>
            </w:r>
            <w:proofErr w:type="spellEnd"/>
            <w:r>
              <w:rPr>
                <w:rFonts w:ascii="宋体" w:eastAsia="宋体" w:hAnsi="宋体" w:cs="宋体"/>
                <w:szCs w:val="21"/>
              </w:rPr>
              <w:t xml:space="preserve"> </w:t>
            </w:r>
            <w:r>
              <w:rPr>
                <w:rFonts w:ascii="宋体" w:eastAsia="宋体" w:hAnsi="宋体" w:cs="宋体"/>
                <w:szCs w:val="21"/>
              </w:rPr>
              <w:t>上网，一边</w:t>
            </w:r>
            <w:proofErr w:type="gramStart"/>
            <w:r>
              <w:rPr>
                <w:rFonts w:ascii="宋体" w:eastAsia="宋体" w:hAnsi="宋体" w:cs="宋体"/>
                <w:szCs w:val="21"/>
              </w:rPr>
              <w:t>开热点</w:t>
            </w:r>
            <w:proofErr w:type="gramEnd"/>
            <w:r>
              <w:rPr>
                <w:rFonts w:ascii="宋体" w:eastAsia="宋体" w:hAnsi="宋体" w:cs="宋体"/>
                <w:szCs w:val="21"/>
              </w:rPr>
              <w:t>共享。（提供国家级</w:t>
            </w:r>
            <w:r>
              <w:rPr>
                <w:rFonts w:ascii="宋体" w:eastAsia="宋体" w:hAnsi="宋体" w:cs="宋体"/>
                <w:szCs w:val="21"/>
              </w:rPr>
              <w:t>CNAS</w:t>
            </w:r>
            <w:r>
              <w:rPr>
                <w:rFonts w:ascii="宋体" w:eastAsia="宋体" w:hAnsi="宋体" w:cs="宋体"/>
                <w:szCs w:val="21"/>
              </w:rPr>
              <w:t>认证检测报告）</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19. </w:t>
            </w:r>
            <w:r>
              <w:rPr>
                <w:rFonts w:ascii="宋体" w:eastAsia="宋体" w:hAnsi="宋体" w:cs="宋体"/>
                <w:szCs w:val="21"/>
              </w:rPr>
              <w:t>前置</w:t>
            </w:r>
            <w:r>
              <w:rPr>
                <w:rFonts w:ascii="宋体" w:eastAsia="宋体" w:hAnsi="宋体" w:cs="宋体"/>
                <w:szCs w:val="21"/>
              </w:rPr>
              <w:t xml:space="preserve"> HDMI</w:t>
            </w:r>
            <w:r>
              <w:rPr>
                <w:rFonts w:ascii="宋体" w:eastAsia="宋体" w:hAnsi="宋体" w:cs="宋体"/>
                <w:szCs w:val="21"/>
              </w:rPr>
              <w:t>具备</w:t>
            </w:r>
            <w:r>
              <w:rPr>
                <w:rFonts w:ascii="宋体" w:eastAsia="宋体" w:hAnsi="宋体" w:cs="宋体"/>
                <w:szCs w:val="21"/>
              </w:rPr>
              <w:t>MHL</w:t>
            </w:r>
            <w:r>
              <w:rPr>
                <w:rFonts w:ascii="宋体" w:eastAsia="宋体" w:hAnsi="宋体" w:cs="宋体"/>
                <w:szCs w:val="21"/>
              </w:rPr>
              <w:t>功能，方便手机、数字摄影机等多媒体设备连接，画面快速同步，内容高效传输，显示画面清晰优质。</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20. </w:t>
            </w:r>
            <w:r>
              <w:rPr>
                <w:rFonts w:ascii="宋体" w:eastAsia="宋体" w:hAnsi="宋体" w:cs="宋体"/>
                <w:szCs w:val="21"/>
              </w:rPr>
              <w:t>在</w:t>
            </w:r>
            <w:r>
              <w:rPr>
                <w:rFonts w:ascii="宋体" w:eastAsia="宋体" w:hAnsi="宋体" w:cs="宋体"/>
                <w:szCs w:val="21"/>
              </w:rPr>
              <w:t>VGA</w:t>
            </w:r>
            <w:r>
              <w:rPr>
                <w:rFonts w:ascii="宋体" w:eastAsia="宋体" w:hAnsi="宋体" w:cs="宋体"/>
                <w:szCs w:val="21"/>
              </w:rPr>
              <w:t>或</w:t>
            </w:r>
            <w:r>
              <w:rPr>
                <w:rFonts w:ascii="宋体" w:eastAsia="宋体" w:hAnsi="宋体" w:cs="宋体"/>
                <w:szCs w:val="21"/>
              </w:rPr>
              <w:t>HDMI</w:t>
            </w:r>
            <w:r>
              <w:rPr>
                <w:rFonts w:ascii="宋体" w:eastAsia="宋体" w:hAnsi="宋体" w:cs="宋体"/>
                <w:szCs w:val="21"/>
              </w:rPr>
              <w:t>通道下外接设备实现交互时，前置</w:t>
            </w:r>
            <w:r>
              <w:rPr>
                <w:rFonts w:ascii="宋体" w:eastAsia="宋体" w:hAnsi="宋体" w:cs="宋体"/>
                <w:szCs w:val="21"/>
              </w:rPr>
              <w:t>USB</w:t>
            </w:r>
            <w:r>
              <w:rPr>
                <w:rFonts w:ascii="宋体" w:eastAsia="宋体" w:hAnsi="宋体" w:cs="宋体"/>
                <w:szCs w:val="21"/>
              </w:rPr>
              <w:t>接口可实现自由读取</w:t>
            </w:r>
            <w:r>
              <w:rPr>
                <w:rFonts w:ascii="宋体" w:eastAsia="宋体" w:hAnsi="宋体" w:cs="宋体"/>
                <w:szCs w:val="21"/>
              </w:rPr>
              <w:t>U</w:t>
            </w:r>
            <w:r>
              <w:rPr>
                <w:rFonts w:ascii="宋体" w:eastAsia="宋体" w:hAnsi="宋体" w:cs="宋体"/>
                <w:szCs w:val="21"/>
              </w:rPr>
              <w:t>盘功能。</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21. </w:t>
            </w:r>
            <w:r>
              <w:rPr>
                <w:rFonts w:ascii="宋体" w:eastAsia="宋体" w:hAnsi="宋体" w:cs="宋体"/>
                <w:szCs w:val="21"/>
              </w:rPr>
              <w:t>对光线漫反射处理</w:t>
            </w:r>
            <w:r>
              <w:rPr>
                <w:rFonts w:ascii="宋体" w:eastAsia="宋体" w:hAnsi="宋体" w:cs="宋体"/>
                <w:szCs w:val="21"/>
              </w:rPr>
              <w:t>,</w:t>
            </w:r>
            <w:r>
              <w:rPr>
                <w:rFonts w:ascii="宋体" w:eastAsia="宋体" w:hAnsi="宋体" w:cs="宋体"/>
                <w:szCs w:val="21"/>
              </w:rPr>
              <w:t>防止反光；整机具备防眩光</w:t>
            </w:r>
            <w:r>
              <w:rPr>
                <w:rFonts w:ascii="宋体" w:eastAsia="宋体" w:hAnsi="宋体" w:cs="宋体"/>
                <w:szCs w:val="21"/>
              </w:rPr>
              <w:t>和防划伤钢化玻璃，透过率</w:t>
            </w:r>
            <w:r>
              <w:rPr>
                <w:rFonts w:ascii="宋体" w:eastAsia="宋体" w:hAnsi="宋体" w:cs="宋体"/>
                <w:szCs w:val="21"/>
              </w:rPr>
              <w:t>≥93%</w:t>
            </w:r>
            <w:r>
              <w:rPr>
                <w:rFonts w:ascii="宋体" w:eastAsia="宋体" w:hAnsi="宋体" w:cs="宋体"/>
                <w:szCs w:val="21"/>
              </w:rPr>
              <w:t>，光泽度（</w:t>
            </w:r>
            <w:r>
              <w:rPr>
                <w:rFonts w:ascii="宋体" w:eastAsia="宋体" w:hAnsi="宋体" w:cs="宋体"/>
                <w:szCs w:val="21"/>
              </w:rPr>
              <w:t>AG</w:t>
            </w:r>
            <w:r>
              <w:rPr>
                <w:rFonts w:ascii="宋体" w:eastAsia="宋体" w:hAnsi="宋体" w:cs="宋体"/>
                <w:szCs w:val="21"/>
              </w:rPr>
              <w:t>）面</w:t>
            </w:r>
            <w:r>
              <w:rPr>
                <w:rFonts w:ascii="宋体" w:eastAsia="宋体" w:hAnsi="宋体" w:cs="宋体"/>
                <w:szCs w:val="21"/>
              </w:rPr>
              <w:t>80±15</w:t>
            </w:r>
            <w:r>
              <w:rPr>
                <w:rFonts w:ascii="宋体" w:eastAsia="宋体" w:hAnsi="宋体" w:cs="宋体"/>
                <w:szCs w:val="21"/>
              </w:rPr>
              <w:t>，</w:t>
            </w:r>
            <w:proofErr w:type="gramStart"/>
            <w:r>
              <w:rPr>
                <w:rFonts w:ascii="宋体" w:eastAsia="宋体" w:hAnsi="宋体" w:cs="宋体"/>
                <w:szCs w:val="21"/>
              </w:rPr>
              <w:t>雾度</w:t>
            </w:r>
            <w:proofErr w:type="gramEnd"/>
            <w:r>
              <w:rPr>
                <w:rFonts w:ascii="宋体" w:eastAsia="宋体" w:hAnsi="宋体" w:cs="宋体"/>
                <w:szCs w:val="21"/>
              </w:rPr>
              <w:t>5%-14%</w:t>
            </w:r>
            <w:r>
              <w:rPr>
                <w:rFonts w:ascii="宋体" w:eastAsia="宋体" w:hAnsi="宋体" w:cs="宋体"/>
                <w:szCs w:val="21"/>
              </w:rPr>
              <w:t>，表面硬度</w:t>
            </w:r>
            <w:r>
              <w:rPr>
                <w:rFonts w:ascii="宋体" w:eastAsia="宋体" w:hAnsi="宋体" w:cs="宋体"/>
                <w:szCs w:val="21"/>
              </w:rPr>
              <w:t>≥7H</w:t>
            </w:r>
            <w:r>
              <w:rPr>
                <w:rFonts w:ascii="宋体" w:eastAsia="宋体" w:hAnsi="宋体" w:cs="宋体"/>
                <w:szCs w:val="21"/>
              </w:rPr>
              <w:t>。</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22. </w:t>
            </w:r>
            <w:r>
              <w:rPr>
                <w:rFonts w:ascii="宋体" w:eastAsia="宋体" w:hAnsi="宋体" w:cs="宋体"/>
                <w:szCs w:val="21"/>
              </w:rPr>
              <w:t>低蓝光保护，可有效过滤</w:t>
            </w:r>
            <w:r>
              <w:rPr>
                <w:rFonts w:ascii="宋体" w:eastAsia="宋体" w:hAnsi="宋体" w:cs="宋体"/>
                <w:szCs w:val="21"/>
              </w:rPr>
              <w:t>LED</w:t>
            </w:r>
            <w:r>
              <w:rPr>
                <w:rFonts w:ascii="宋体" w:eastAsia="宋体" w:hAnsi="宋体" w:cs="宋体"/>
                <w:szCs w:val="21"/>
              </w:rPr>
              <w:t>光源发出的可见光中含有的大量有害蓝光，保护视力健康。（提供相关防蓝光资质证明并加盖厂家公章）</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二、触摸参数：</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1.  </w:t>
            </w:r>
            <w:r>
              <w:rPr>
                <w:rFonts w:ascii="宋体" w:eastAsia="宋体" w:hAnsi="宋体" w:cs="宋体"/>
                <w:szCs w:val="21"/>
              </w:rPr>
              <w:t>采用红外触控技术，支持</w:t>
            </w:r>
            <w:r>
              <w:rPr>
                <w:rFonts w:ascii="宋体" w:eastAsia="宋体" w:hAnsi="宋体" w:cs="宋体"/>
                <w:szCs w:val="21"/>
              </w:rPr>
              <w:t>HID</w:t>
            </w:r>
            <w:r>
              <w:rPr>
                <w:rFonts w:ascii="宋体" w:eastAsia="宋体" w:hAnsi="宋体" w:cs="宋体"/>
                <w:szCs w:val="21"/>
              </w:rPr>
              <w:t>免驱技术，在</w:t>
            </w:r>
            <w:r>
              <w:rPr>
                <w:rFonts w:ascii="宋体" w:eastAsia="宋体" w:hAnsi="宋体" w:cs="宋体"/>
                <w:szCs w:val="21"/>
              </w:rPr>
              <w:t>WINDOWS</w:t>
            </w:r>
            <w:r>
              <w:rPr>
                <w:rFonts w:ascii="宋体" w:eastAsia="宋体" w:hAnsi="宋体" w:cs="宋体"/>
                <w:szCs w:val="21"/>
              </w:rPr>
              <w:t>、安卓、</w:t>
            </w:r>
            <w:r>
              <w:rPr>
                <w:rFonts w:ascii="宋体" w:eastAsia="宋体" w:hAnsi="宋体" w:cs="宋体"/>
                <w:szCs w:val="21"/>
              </w:rPr>
              <w:t>Linux</w:t>
            </w:r>
            <w:r>
              <w:rPr>
                <w:rFonts w:ascii="宋体" w:eastAsia="宋体" w:hAnsi="宋体" w:cs="宋体"/>
                <w:szCs w:val="21"/>
              </w:rPr>
              <w:t>、</w:t>
            </w:r>
            <w:r>
              <w:rPr>
                <w:rFonts w:ascii="宋体" w:eastAsia="宋体" w:hAnsi="宋体" w:cs="宋体"/>
                <w:szCs w:val="21"/>
              </w:rPr>
              <w:t>Mac OSX</w:t>
            </w:r>
            <w:r>
              <w:rPr>
                <w:rFonts w:ascii="宋体" w:eastAsia="宋体" w:hAnsi="宋体" w:cs="宋体"/>
                <w:szCs w:val="21"/>
              </w:rPr>
              <w:t>系统下无需安装驱动，完全支持多</w:t>
            </w:r>
            <w:proofErr w:type="gramStart"/>
            <w:r>
              <w:rPr>
                <w:rFonts w:ascii="宋体" w:eastAsia="宋体" w:hAnsi="宋体" w:cs="宋体"/>
                <w:szCs w:val="21"/>
              </w:rPr>
              <w:t>点操作</w:t>
            </w:r>
            <w:proofErr w:type="gramEnd"/>
            <w:r>
              <w:rPr>
                <w:rFonts w:ascii="宋体" w:eastAsia="宋体" w:hAnsi="宋体" w:cs="宋体"/>
                <w:szCs w:val="21"/>
              </w:rPr>
              <w:t>协议。</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2.  </w:t>
            </w:r>
            <w:r>
              <w:rPr>
                <w:rFonts w:ascii="宋体" w:eastAsia="宋体" w:hAnsi="宋体" w:cs="宋体"/>
                <w:szCs w:val="21"/>
              </w:rPr>
              <w:t>触摸点数：全通道支持</w:t>
            </w:r>
            <w:r>
              <w:rPr>
                <w:rFonts w:ascii="宋体" w:eastAsia="宋体" w:hAnsi="宋体" w:cs="宋体"/>
                <w:szCs w:val="21"/>
              </w:rPr>
              <w:t>20</w:t>
            </w:r>
            <w:r>
              <w:rPr>
                <w:rFonts w:ascii="宋体" w:eastAsia="宋体" w:hAnsi="宋体" w:cs="宋体"/>
                <w:szCs w:val="21"/>
              </w:rPr>
              <w:t>点触摸及书写。</w:t>
            </w:r>
            <w:r>
              <w:rPr>
                <w:rFonts w:ascii="宋体" w:eastAsia="宋体" w:hAnsi="宋体" w:cs="宋体"/>
                <w:szCs w:val="21"/>
              </w:rPr>
              <w:t>(</w:t>
            </w:r>
            <w:r>
              <w:rPr>
                <w:rFonts w:ascii="宋体" w:eastAsia="宋体" w:hAnsi="宋体" w:cs="宋体"/>
                <w:szCs w:val="21"/>
              </w:rPr>
              <w:t>提供国家级</w:t>
            </w:r>
            <w:r>
              <w:rPr>
                <w:rFonts w:ascii="宋体" w:eastAsia="宋体" w:hAnsi="宋体" w:cs="宋体"/>
                <w:szCs w:val="21"/>
              </w:rPr>
              <w:t>CNAS</w:t>
            </w:r>
            <w:r>
              <w:rPr>
                <w:rFonts w:ascii="宋体" w:eastAsia="宋体" w:hAnsi="宋体" w:cs="宋体"/>
                <w:szCs w:val="21"/>
              </w:rPr>
              <w:t>认证检测报告</w:t>
            </w:r>
            <w:r>
              <w:rPr>
                <w:rFonts w:ascii="宋体" w:eastAsia="宋体" w:hAnsi="宋体" w:cs="宋体"/>
                <w:szCs w:val="21"/>
              </w:rPr>
              <w:t>)</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3.  </w:t>
            </w:r>
            <w:r>
              <w:rPr>
                <w:rFonts w:ascii="宋体" w:eastAsia="宋体" w:hAnsi="宋体" w:cs="宋体"/>
                <w:szCs w:val="21"/>
              </w:rPr>
              <w:t>为保证上课时教学的便利性，整机支持任意</w:t>
            </w:r>
            <w:r>
              <w:rPr>
                <w:rFonts w:ascii="宋体" w:eastAsia="宋体" w:hAnsi="宋体" w:cs="宋体"/>
                <w:szCs w:val="21"/>
              </w:rPr>
              <w:t>通道下通过手势识别调</w:t>
            </w:r>
            <w:proofErr w:type="gramStart"/>
            <w:r>
              <w:rPr>
                <w:rFonts w:ascii="宋体" w:eastAsia="宋体" w:hAnsi="宋体" w:cs="宋体"/>
                <w:szCs w:val="21"/>
              </w:rPr>
              <w:t>出板擦工</w:t>
            </w:r>
            <w:proofErr w:type="gramEnd"/>
            <w:r>
              <w:rPr>
                <w:rFonts w:ascii="宋体" w:eastAsia="宋体" w:hAnsi="宋体" w:cs="宋体"/>
                <w:szCs w:val="21"/>
              </w:rPr>
              <w:t>具进行擦除，且能够根据手与屏幕的接触面积自动调整板擦工具的大小。</w:t>
            </w:r>
          </w:p>
          <w:p w:rsidR="00AE24EC" w:rsidRDefault="00352E6E">
            <w:pPr>
              <w:spacing w:line="400" w:lineRule="exact"/>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触摸</w:t>
            </w:r>
            <w:proofErr w:type="gramStart"/>
            <w:r>
              <w:rPr>
                <w:rFonts w:ascii="宋体" w:eastAsia="宋体" w:hAnsi="宋体" w:cs="宋体"/>
                <w:szCs w:val="21"/>
              </w:rPr>
              <w:t>屏有效</w:t>
            </w:r>
            <w:proofErr w:type="gramEnd"/>
            <w:r>
              <w:rPr>
                <w:rFonts w:ascii="宋体" w:eastAsia="宋体" w:hAnsi="宋体" w:cs="宋体"/>
                <w:szCs w:val="21"/>
              </w:rPr>
              <w:t>识别高度小于</w:t>
            </w:r>
            <w:r>
              <w:rPr>
                <w:rFonts w:ascii="宋体" w:eastAsia="宋体" w:hAnsi="宋体" w:cs="宋体"/>
                <w:szCs w:val="21"/>
              </w:rPr>
              <w:t>2mm</w:t>
            </w:r>
            <w:r>
              <w:rPr>
                <w:rFonts w:ascii="宋体" w:eastAsia="宋体" w:hAnsi="宋体" w:cs="宋体"/>
                <w:szCs w:val="21"/>
              </w:rPr>
              <w:t>，当触摸物体距离玻璃外表面高度小于</w:t>
            </w:r>
            <w:r>
              <w:rPr>
                <w:rFonts w:ascii="宋体" w:eastAsia="宋体" w:hAnsi="宋体" w:cs="宋体"/>
                <w:szCs w:val="21"/>
              </w:rPr>
              <w:t>2mm</w:t>
            </w:r>
            <w:r>
              <w:rPr>
                <w:rFonts w:ascii="宋体" w:eastAsia="宋体" w:hAnsi="宋体" w:cs="宋体"/>
                <w:szCs w:val="21"/>
              </w:rPr>
              <w:t>时，触摸屏识别为点击操作，保证触摸识别的精准性及减少误操作。（提供国家级</w:t>
            </w:r>
            <w:r>
              <w:rPr>
                <w:rFonts w:ascii="宋体" w:eastAsia="宋体" w:hAnsi="宋体" w:cs="宋体"/>
                <w:szCs w:val="21"/>
              </w:rPr>
              <w:t>CNAS</w:t>
            </w:r>
            <w:r>
              <w:rPr>
                <w:rFonts w:ascii="宋体" w:eastAsia="宋体" w:hAnsi="宋体" w:cs="宋体"/>
                <w:szCs w:val="21"/>
              </w:rPr>
              <w:t>认证检测报告）</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三、嵌入式系统：</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1.  </w:t>
            </w:r>
            <w:r>
              <w:rPr>
                <w:rFonts w:ascii="宋体" w:eastAsia="宋体" w:hAnsi="宋体" w:cs="宋体"/>
                <w:szCs w:val="21"/>
              </w:rPr>
              <w:t>内置安卓嵌入式系统，不低于</w:t>
            </w:r>
            <w:r>
              <w:rPr>
                <w:rFonts w:ascii="宋体" w:eastAsia="宋体" w:hAnsi="宋体" w:cs="宋体"/>
                <w:szCs w:val="21"/>
              </w:rPr>
              <w:t>Android 6.0</w:t>
            </w:r>
            <w:r>
              <w:rPr>
                <w:rFonts w:ascii="宋体" w:eastAsia="宋体" w:hAnsi="宋体" w:cs="宋体"/>
                <w:szCs w:val="21"/>
              </w:rPr>
              <w:t>版本，高清智能</w:t>
            </w:r>
            <w:r>
              <w:rPr>
                <w:rFonts w:ascii="宋体" w:eastAsia="宋体" w:hAnsi="宋体" w:cs="宋体"/>
                <w:szCs w:val="21"/>
              </w:rPr>
              <w:t>8</w:t>
            </w:r>
            <w:r>
              <w:rPr>
                <w:rFonts w:ascii="宋体" w:eastAsia="宋体" w:hAnsi="宋体" w:cs="宋体"/>
                <w:szCs w:val="21"/>
              </w:rPr>
              <w:t>核处</w:t>
            </w:r>
            <w:r>
              <w:rPr>
                <w:rFonts w:ascii="宋体" w:eastAsia="宋体" w:hAnsi="宋体" w:cs="宋体"/>
                <w:szCs w:val="21"/>
              </w:rPr>
              <w:lastRenderedPageBreak/>
              <w:t>理器。机身内存为</w:t>
            </w:r>
            <w:r>
              <w:rPr>
                <w:rFonts w:ascii="宋体" w:eastAsia="宋体" w:hAnsi="宋体" w:cs="宋体"/>
                <w:szCs w:val="21"/>
              </w:rPr>
              <w:t>8G ROM</w:t>
            </w:r>
            <w:r>
              <w:rPr>
                <w:rFonts w:ascii="宋体" w:eastAsia="宋体" w:hAnsi="宋体" w:cs="宋体"/>
                <w:szCs w:val="21"/>
              </w:rPr>
              <w:t>，运行内存为</w:t>
            </w:r>
            <w:r>
              <w:rPr>
                <w:rFonts w:ascii="宋体" w:eastAsia="宋体" w:hAnsi="宋体" w:cs="宋体"/>
                <w:szCs w:val="21"/>
              </w:rPr>
              <w:t>2G RAM</w:t>
            </w:r>
            <w:r>
              <w:rPr>
                <w:rFonts w:ascii="宋体" w:eastAsia="宋体" w:hAnsi="宋体" w:cs="宋体"/>
                <w:szCs w:val="21"/>
              </w:rPr>
              <w:t>，并拥有</w:t>
            </w:r>
            <w:r>
              <w:rPr>
                <w:rFonts w:ascii="宋体" w:eastAsia="宋体" w:hAnsi="宋体" w:cs="宋体"/>
                <w:szCs w:val="21"/>
              </w:rPr>
              <w:t>128G</w:t>
            </w:r>
            <w:r>
              <w:rPr>
                <w:rFonts w:ascii="宋体" w:eastAsia="宋体" w:hAnsi="宋体" w:cs="宋体"/>
                <w:szCs w:val="21"/>
              </w:rPr>
              <w:t>可扩展存储。</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2.  </w:t>
            </w:r>
            <w:r>
              <w:rPr>
                <w:rFonts w:ascii="宋体" w:eastAsia="宋体" w:hAnsi="宋体" w:cs="宋体"/>
                <w:szCs w:val="21"/>
              </w:rPr>
              <w:t>在任意通道下可调出触摸中控菜单，无须任何实体按键，并可通过手势切换</w:t>
            </w:r>
            <w:r>
              <w:rPr>
                <w:rFonts w:ascii="宋体" w:eastAsia="宋体" w:hAnsi="宋体" w:cs="宋体"/>
                <w:szCs w:val="21"/>
              </w:rPr>
              <w:t>不同功能模块。</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3.  </w:t>
            </w:r>
            <w:r>
              <w:rPr>
                <w:rFonts w:ascii="宋体" w:eastAsia="宋体" w:hAnsi="宋体" w:cs="宋体"/>
                <w:szCs w:val="21"/>
              </w:rPr>
              <w:t>在任意通道下可通过手势选择任意区域进行截屏，并可对其进行任意放大缩小。</w:t>
            </w:r>
          </w:p>
          <w:p w:rsidR="00AE24EC" w:rsidRDefault="00352E6E">
            <w:pPr>
              <w:spacing w:line="400" w:lineRule="exact"/>
              <w:jc w:val="left"/>
              <w:rPr>
                <w:rFonts w:ascii="宋体" w:eastAsia="宋体" w:hAnsi="宋体" w:cs="宋体"/>
                <w:szCs w:val="21"/>
              </w:rPr>
            </w:pPr>
            <w:r>
              <w:rPr>
                <w:rFonts w:ascii="宋体" w:eastAsia="宋体" w:hAnsi="宋体" w:cs="宋体"/>
                <w:szCs w:val="21"/>
              </w:rPr>
              <w:t>4.</w:t>
            </w:r>
            <w:r>
              <w:rPr>
                <w:rFonts w:ascii="宋体" w:eastAsia="宋体" w:hAnsi="宋体" w:cs="宋体"/>
                <w:szCs w:val="21"/>
              </w:rPr>
              <w:t>整机具备</w:t>
            </w:r>
            <w:r>
              <w:rPr>
                <w:rFonts w:ascii="宋体" w:eastAsia="宋体" w:hAnsi="宋体" w:cs="宋体"/>
                <w:szCs w:val="21"/>
              </w:rPr>
              <w:t>DTMB</w:t>
            </w:r>
            <w:r>
              <w:rPr>
                <w:rFonts w:ascii="宋体" w:eastAsia="宋体" w:hAnsi="宋体" w:cs="宋体"/>
                <w:szCs w:val="21"/>
              </w:rPr>
              <w:t>数字接收功能，可接收地面波数字信号。</w:t>
            </w:r>
          </w:p>
          <w:p w:rsidR="00AE24EC" w:rsidRDefault="00352E6E">
            <w:pPr>
              <w:spacing w:line="400" w:lineRule="exact"/>
              <w:jc w:val="left"/>
              <w:rPr>
                <w:rFonts w:ascii="宋体" w:eastAsia="宋体" w:hAnsi="宋体" w:cs="宋体"/>
                <w:szCs w:val="21"/>
              </w:rPr>
            </w:pPr>
            <w:r>
              <w:rPr>
                <w:rFonts w:ascii="宋体" w:eastAsia="宋体" w:hAnsi="宋体" w:cs="宋体"/>
                <w:szCs w:val="21"/>
              </w:rPr>
              <w:t>5.</w:t>
            </w:r>
            <w:r>
              <w:rPr>
                <w:rFonts w:ascii="宋体" w:eastAsia="宋体" w:hAnsi="宋体" w:cs="宋体"/>
                <w:szCs w:val="21"/>
              </w:rPr>
              <w:t>智能温度监控：设备在无</w:t>
            </w:r>
            <w:r>
              <w:rPr>
                <w:rFonts w:ascii="宋体" w:eastAsia="宋体" w:hAnsi="宋体" w:cs="宋体"/>
                <w:szCs w:val="21"/>
              </w:rPr>
              <w:t xml:space="preserve"> PC </w:t>
            </w:r>
            <w:r>
              <w:rPr>
                <w:rFonts w:ascii="宋体" w:eastAsia="宋体" w:hAnsi="宋体" w:cs="宋体"/>
                <w:szCs w:val="21"/>
              </w:rPr>
              <w:t>状态下，可进行温度实时监控，并可通过显示数值颜色进行预警提示、高温断电保护等功能。</w:t>
            </w:r>
          </w:p>
          <w:p w:rsidR="00AE24EC" w:rsidRDefault="00352E6E">
            <w:pPr>
              <w:spacing w:line="400" w:lineRule="exact"/>
              <w:jc w:val="left"/>
              <w:rPr>
                <w:rFonts w:ascii="宋体" w:eastAsia="宋体" w:hAnsi="宋体" w:cs="宋体"/>
                <w:szCs w:val="21"/>
              </w:rPr>
            </w:pPr>
            <w:r>
              <w:rPr>
                <w:rFonts w:ascii="宋体" w:eastAsia="宋体" w:hAnsi="宋体" w:cs="宋体"/>
                <w:szCs w:val="21"/>
              </w:rPr>
              <w:t>6.</w:t>
            </w:r>
            <w:r>
              <w:rPr>
                <w:rFonts w:ascii="宋体" w:eastAsia="宋体" w:hAnsi="宋体" w:cs="宋体"/>
                <w:szCs w:val="21"/>
              </w:rPr>
              <w:t>一键自检和清理缓存：在无</w:t>
            </w:r>
            <w:r>
              <w:rPr>
                <w:rFonts w:ascii="宋体" w:eastAsia="宋体" w:hAnsi="宋体" w:cs="宋体"/>
                <w:szCs w:val="21"/>
              </w:rPr>
              <w:t xml:space="preserve"> PC </w:t>
            </w:r>
            <w:r>
              <w:rPr>
                <w:rFonts w:ascii="宋体" w:eastAsia="宋体" w:hAnsi="宋体" w:cs="宋体"/>
                <w:szCs w:val="21"/>
              </w:rPr>
              <w:t>状态下，可一键清理机体本身系统内容，并可一键硬件自检，对网络、温度、光感、触摸、系统内存、</w:t>
            </w:r>
            <w:r>
              <w:rPr>
                <w:rFonts w:ascii="宋体" w:eastAsia="宋体" w:hAnsi="宋体" w:cs="宋体"/>
                <w:szCs w:val="21"/>
              </w:rPr>
              <w:t xml:space="preserve">OPS </w:t>
            </w:r>
            <w:r>
              <w:rPr>
                <w:rFonts w:ascii="宋体" w:eastAsia="宋体" w:hAnsi="宋体" w:cs="宋体"/>
                <w:szCs w:val="21"/>
              </w:rPr>
              <w:t>等模块进行检测。（提供国家级</w:t>
            </w:r>
            <w:r>
              <w:rPr>
                <w:rFonts w:ascii="宋体" w:eastAsia="宋体" w:hAnsi="宋体" w:cs="宋体"/>
                <w:szCs w:val="21"/>
              </w:rPr>
              <w:t>CNAS</w:t>
            </w:r>
            <w:r>
              <w:rPr>
                <w:rFonts w:ascii="宋体" w:eastAsia="宋体" w:hAnsi="宋体" w:cs="宋体"/>
                <w:szCs w:val="21"/>
              </w:rPr>
              <w:t>认证检测报告）</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四、内置电脑配置：</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1.  </w:t>
            </w:r>
            <w:r>
              <w:rPr>
                <w:rFonts w:ascii="宋体" w:eastAsia="宋体" w:hAnsi="宋体" w:cs="宋体"/>
                <w:szCs w:val="21"/>
              </w:rPr>
              <w:t>一体机采用抽拉式模块化电脑，采用标准</w:t>
            </w:r>
            <w:r>
              <w:rPr>
                <w:rFonts w:ascii="宋体" w:eastAsia="宋体" w:hAnsi="宋体" w:cs="宋体"/>
                <w:szCs w:val="21"/>
              </w:rPr>
              <w:t xml:space="preserve"> JAE-80PIN </w:t>
            </w:r>
            <w:r>
              <w:rPr>
                <w:rFonts w:ascii="宋体" w:eastAsia="宋体" w:hAnsi="宋体" w:cs="宋体"/>
                <w:szCs w:val="21"/>
              </w:rPr>
              <w:t>连接器件模块化设计，标准</w:t>
            </w:r>
            <w:r>
              <w:rPr>
                <w:rFonts w:ascii="宋体" w:eastAsia="宋体" w:hAnsi="宋体" w:cs="宋体"/>
                <w:szCs w:val="21"/>
              </w:rPr>
              <w:t xml:space="preserve"> 80 </w:t>
            </w:r>
            <w:r>
              <w:rPr>
                <w:rFonts w:ascii="宋体" w:eastAsia="宋体" w:hAnsi="宋体" w:cs="宋体"/>
                <w:szCs w:val="21"/>
              </w:rPr>
              <w:t>针接口，外部无任何连线，支持快速拆卸。</w:t>
            </w:r>
          </w:p>
          <w:p w:rsidR="00AE24EC" w:rsidRDefault="00352E6E">
            <w:pPr>
              <w:spacing w:line="400" w:lineRule="exact"/>
              <w:jc w:val="left"/>
              <w:rPr>
                <w:rFonts w:ascii="宋体" w:eastAsia="宋体" w:hAnsi="宋体" w:cs="宋体"/>
                <w:szCs w:val="21"/>
              </w:rPr>
            </w:pPr>
            <w:r>
              <w:rPr>
                <w:rFonts w:ascii="宋体" w:eastAsia="宋体" w:hAnsi="宋体" w:cs="宋体"/>
                <w:szCs w:val="21"/>
              </w:rPr>
              <w:t>2.  CPU</w:t>
            </w:r>
            <w:r>
              <w:rPr>
                <w:rFonts w:ascii="宋体" w:eastAsia="宋体" w:hAnsi="宋体" w:cs="宋体"/>
                <w:szCs w:val="21"/>
              </w:rPr>
              <w:t>：</w:t>
            </w:r>
            <w:r>
              <w:rPr>
                <w:rFonts w:ascii="宋体" w:eastAsia="宋体" w:hAnsi="宋体" w:cs="宋体"/>
                <w:szCs w:val="21"/>
              </w:rPr>
              <w:t>≥ INTEL I5</w:t>
            </w:r>
            <w:r>
              <w:rPr>
                <w:rFonts w:ascii="宋体" w:eastAsia="宋体" w:hAnsi="宋体" w:cs="宋体"/>
                <w:szCs w:val="21"/>
              </w:rPr>
              <w:t>；内存：</w:t>
            </w:r>
            <w:r>
              <w:rPr>
                <w:rFonts w:ascii="宋体" w:eastAsia="宋体" w:hAnsi="宋体" w:cs="宋体"/>
                <w:szCs w:val="21"/>
              </w:rPr>
              <w:t>≥ 8G</w:t>
            </w:r>
            <w:r>
              <w:rPr>
                <w:rFonts w:ascii="宋体" w:eastAsia="宋体" w:hAnsi="宋体" w:cs="宋体"/>
                <w:szCs w:val="21"/>
              </w:rPr>
              <w:t>；固态硬盘：</w:t>
            </w:r>
            <w:r>
              <w:rPr>
                <w:rFonts w:ascii="宋体" w:eastAsia="宋体" w:hAnsi="宋体" w:cs="宋体"/>
                <w:szCs w:val="21"/>
              </w:rPr>
              <w:t>≥128G</w:t>
            </w:r>
            <w:r>
              <w:rPr>
                <w:rFonts w:ascii="宋体" w:eastAsia="宋体" w:hAnsi="宋体" w:cs="宋体"/>
                <w:szCs w:val="21"/>
              </w:rPr>
              <w:t>；</w:t>
            </w:r>
            <w:r>
              <w:rPr>
                <w:rFonts w:ascii="宋体" w:eastAsia="宋体" w:hAnsi="宋体" w:cs="宋体"/>
                <w:szCs w:val="21"/>
              </w:rPr>
              <w:t xml:space="preserve"> </w:t>
            </w:r>
            <w:r>
              <w:rPr>
                <w:rFonts w:ascii="宋体" w:eastAsia="宋体" w:hAnsi="宋体" w:cs="宋体"/>
                <w:szCs w:val="21"/>
              </w:rPr>
              <w:t>内置</w:t>
            </w:r>
            <w:r>
              <w:rPr>
                <w:rFonts w:ascii="宋体" w:eastAsia="宋体" w:hAnsi="宋体" w:cs="宋体"/>
                <w:szCs w:val="21"/>
              </w:rPr>
              <w:t>WIFI</w:t>
            </w:r>
            <w:r>
              <w:rPr>
                <w:rFonts w:ascii="宋体" w:eastAsia="宋体" w:hAnsi="宋体" w:cs="宋体"/>
                <w:szCs w:val="21"/>
              </w:rPr>
              <w:t>模块。</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3.  </w:t>
            </w:r>
            <w:r>
              <w:rPr>
                <w:rFonts w:ascii="宋体" w:eastAsia="宋体" w:hAnsi="宋体" w:cs="宋体"/>
                <w:szCs w:val="21"/>
              </w:rPr>
              <w:t>支持</w:t>
            </w:r>
            <w:r>
              <w:rPr>
                <w:rFonts w:ascii="宋体" w:eastAsia="宋体" w:hAnsi="宋体" w:cs="宋体"/>
                <w:szCs w:val="21"/>
              </w:rPr>
              <w:t xml:space="preserve"> windows</w:t>
            </w:r>
            <w:r>
              <w:rPr>
                <w:rFonts w:ascii="宋体" w:eastAsia="宋体" w:hAnsi="宋体" w:cs="宋体"/>
                <w:szCs w:val="21"/>
              </w:rPr>
              <w:t>系统具备一键还原功能。</w:t>
            </w:r>
          </w:p>
          <w:p w:rsidR="00AE24EC" w:rsidRDefault="00352E6E">
            <w:pPr>
              <w:spacing w:line="400" w:lineRule="exact"/>
              <w:jc w:val="left"/>
              <w:rPr>
                <w:rFonts w:ascii="宋体" w:eastAsia="宋体" w:hAnsi="宋体" w:cs="宋体"/>
                <w:szCs w:val="21"/>
              </w:rPr>
            </w:pPr>
            <w:r>
              <w:rPr>
                <w:rFonts w:ascii="宋体" w:eastAsia="宋体" w:hAnsi="宋体" w:cs="宋体"/>
                <w:szCs w:val="21"/>
              </w:rPr>
              <w:t xml:space="preserve">4.  </w:t>
            </w:r>
            <w:r>
              <w:rPr>
                <w:rFonts w:ascii="宋体" w:eastAsia="宋体" w:hAnsi="宋体" w:cs="宋体"/>
                <w:szCs w:val="21"/>
              </w:rPr>
              <w:t>独立非外扩展接口：</w:t>
            </w:r>
            <w:r>
              <w:rPr>
                <w:rFonts w:ascii="宋体" w:eastAsia="宋体" w:hAnsi="宋体" w:cs="宋体"/>
                <w:szCs w:val="21"/>
              </w:rPr>
              <w:t>1</w:t>
            </w:r>
            <w:r>
              <w:rPr>
                <w:rFonts w:ascii="宋体" w:eastAsia="宋体" w:hAnsi="宋体" w:cs="宋体"/>
                <w:szCs w:val="21"/>
              </w:rPr>
              <w:t>路</w:t>
            </w:r>
            <w:r>
              <w:rPr>
                <w:rFonts w:ascii="宋体" w:eastAsia="宋体" w:hAnsi="宋体" w:cs="宋体"/>
                <w:szCs w:val="21"/>
              </w:rPr>
              <w:t>VGA</w:t>
            </w:r>
            <w:r>
              <w:rPr>
                <w:rFonts w:ascii="宋体" w:eastAsia="宋体" w:hAnsi="宋体" w:cs="宋体"/>
                <w:szCs w:val="21"/>
              </w:rPr>
              <w:t>，</w:t>
            </w:r>
            <w:r>
              <w:rPr>
                <w:rFonts w:ascii="宋体" w:eastAsia="宋体" w:hAnsi="宋体" w:cs="宋体"/>
                <w:szCs w:val="21"/>
              </w:rPr>
              <w:t>1</w:t>
            </w:r>
            <w:r>
              <w:rPr>
                <w:rFonts w:ascii="宋体" w:eastAsia="宋体" w:hAnsi="宋体" w:cs="宋体"/>
                <w:szCs w:val="21"/>
              </w:rPr>
              <w:t>路</w:t>
            </w:r>
            <w:r>
              <w:rPr>
                <w:rFonts w:ascii="宋体" w:eastAsia="宋体" w:hAnsi="宋体" w:cs="宋体"/>
                <w:szCs w:val="21"/>
              </w:rPr>
              <w:t>HDMI</w:t>
            </w:r>
            <w:r>
              <w:rPr>
                <w:rFonts w:ascii="宋体" w:eastAsia="宋体" w:hAnsi="宋体" w:cs="宋体"/>
                <w:szCs w:val="21"/>
              </w:rPr>
              <w:t>，</w:t>
            </w:r>
            <w:r>
              <w:rPr>
                <w:rFonts w:ascii="宋体" w:eastAsia="宋体" w:hAnsi="宋体" w:cs="宋体"/>
                <w:szCs w:val="21"/>
              </w:rPr>
              <w:t>4</w:t>
            </w:r>
            <w:r>
              <w:rPr>
                <w:rFonts w:ascii="宋体" w:eastAsia="宋体" w:hAnsi="宋体" w:cs="宋体"/>
                <w:szCs w:val="21"/>
              </w:rPr>
              <w:t>路</w:t>
            </w:r>
            <w:r>
              <w:rPr>
                <w:rFonts w:ascii="宋体" w:eastAsia="宋体" w:hAnsi="宋体" w:cs="宋体"/>
                <w:szCs w:val="21"/>
              </w:rPr>
              <w:t>USB2.0</w:t>
            </w:r>
            <w:r>
              <w:rPr>
                <w:rFonts w:ascii="宋体" w:eastAsia="宋体" w:hAnsi="宋体" w:cs="宋体"/>
                <w:szCs w:val="21"/>
              </w:rPr>
              <w:t>，</w:t>
            </w:r>
            <w:r>
              <w:rPr>
                <w:rFonts w:ascii="宋体" w:eastAsia="宋体" w:hAnsi="宋体" w:cs="宋体"/>
                <w:szCs w:val="21"/>
              </w:rPr>
              <w:t>1</w:t>
            </w:r>
            <w:r>
              <w:rPr>
                <w:rFonts w:ascii="宋体" w:eastAsia="宋体" w:hAnsi="宋体" w:cs="宋体"/>
                <w:szCs w:val="21"/>
              </w:rPr>
              <w:t>路</w:t>
            </w:r>
            <w:r>
              <w:rPr>
                <w:rFonts w:ascii="宋体" w:eastAsia="宋体" w:hAnsi="宋体" w:cs="宋体"/>
                <w:szCs w:val="21"/>
              </w:rPr>
              <w:t>USB3.0</w:t>
            </w:r>
            <w:r>
              <w:rPr>
                <w:rFonts w:ascii="宋体" w:eastAsia="宋体" w:hAnsi="宋体" w:cs="宋体"/>
                <w:szCs w:val="21"/>
              </w:rPr>
              <w:t>，</w:t>
            </w:r>
            <w:r>
              <w:rPr>
                <w:rFonts w:ascii="宋体" w:eastAsia="宋体" w:hAnsi="宋体" w:cs="宋体"/>
                <w:szCs w:val="21"/>
              </w:rPr>
              <w:t>1</w:t>
            </w:r>
            <w:r>
              <w:rPr>
                <w:rFonts w:ascii="宋体" w:eastAsia="宋体" w:hAnsi="宋体" w:cs="宋体"/>
                <w:szCs w:val="21"/>
              </w:rPr>
              <w:t>路</w:t>
            </w:r>
            <w:r>
              <w:rPr>
                <w:rFonts w:ascii="宋体" w:eastAsia="宋体" w:hAnsi="宋体" w:cs="宋体"/>
                <w:szCs w:val="21"/>
              </w:rPr>
              <w:t>RJ45</w:t>
            </w:r>
            <w:r>
              <w:rPr>
                <w:rFonts w:ascii="宋体" w:eastAsia="宋体" w:hAnsi="宋体" w:cs="宋体"/>
                <w:szCs w:val="21"/>
              </w:rPr>
              <w:t>。</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hint="eastAsia"/>
                <w:szCs w:val="21"/>
              </w:rPr>
              <w:lastRenderedPageBreak/>
              <w:t>8</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szCs w:val="21"/>
              </w:rPr>
              <w:lastRenderedPageBreak/>
              <w:t>4</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液晶拼接大屏</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55</w:t>
            </w:r>
            <w:r>
              <w:rPr>
                <w:rFonts w:ascii="宋体" w:eastAsia="宋体" w:hAnsi="宋体" w:cs="宋体" w:hint="eastAsia"/>
                <w:szCs w:val="21"/>
              </w:rPr>
              <w:t>寸</w:t>
            </w:r>
            <w:r>
              <w:rPr>
                <w:rFonts w:ascii="宋体" w:eastAsia="宋体" w:hAnsi="宋体" w:cs="宋体" w:hint="eastAsia"/>
                <w:szCs w:val="21"/>
              </w:rPr>
              <w:t xml:space="preserve">3*4 </w:t>
            </w:r>
            <w:r>
              <w:rPr>
                <w:rFonts w:ascii="宋体" w:eastAsia="宋体" w:hAnsi="宋体" w:cs="宋体" w:hint="eastAsia"/>
                <w:szCs w:val="21"/>
              </w:rPr>
              <w:t>液晶拼接大屏</w:t>
            </w:r>
          </w:p>
          <w:p w:rsidR="00AE24EC" w:rsidRDefault="00352E6E">
            <w:pPr>
              <w:numPr>
                <w:ilvl w:val="0"/>
                <w:numId w:val="2"/>
              </w:numPr>
              <w:spacing w:line="400" w:lineRule="exact"/>
              <w:jc w:val="left"/>
              <w:rPr>
                <w:rFonts w:ascii="宋体" w:eastAsia="宋体" w:hAnsi="宋体" w:cs="宋体"/>
                <w:szCs w:val="21"/>
              </w:rPr>
            </w:pPr>
            <w:r>
              <w:rPr>
                <w:rFonts w:ascii="宋体" w:eastAsia="宋体" w:hAnsi="宋体" w:cs="宋体" w:hint="eastAsia"/>
                <w:szCs w:val="21"/>
              </w:rPr>
              <w:t>采用</w:t>
            </w:r>
            <w:r>
              <w:rPr>
                <w:rFonts w:ascii="宋体" w:eastAsia="宋体" w:hAnsi="宋体" w:cs="宋体" w:hint="eastAsia"/>
                <w:szCs w:val="21"/>
              </w:rPr>
              <w:t>LG  A+</w:t>
            </w:r>
            <w:r>
              <w:rPr>
                <w:rFonts w:ascii="宋体" w:eastAsia="宋体" w:hAnsi="宋体" w:cs="宋体" w:hint="eastAsia"/>
                <w:szCs w:val="21"/>
              </w:rPr>
              <w:t>面板；</w:t>
            </w:r>
          </w:p>
          <w:p w:rsidR="00AE24EC" w:rsidRDefault="00352E6E">
            <w:pPr>
              <w:numPr>
                <w:ilvl w:val="0"/>
                <w:numId w:val="2"/>
              </w:numPr>
              <w:spacing w:line="400" w:lineRule="exact"/>
              <w:jc w:val="left"/>
              <w:rPr>
                <w:rFonts w:ascii="宋体" w:eastAsia="宋体" w:hAnsi="宋体" w:cs="宋体"/>
                <w:szCs w:val="21"/>
              </w:rPr>
            </w:pPr>
            <w:r>
              <w:rPr>
                <w:rFonts w:ascii="宋体" w:eastAsia="宋体" w:hAnsi="宋体" w:cs="宋体" w:hint="eastAsia"/>
                <w:szCs w:val="21"/>
              </w:rPr>
              <w:t>拼缝≤</w:t>
            </w:r>
            <w:r>
              <w:rPr>
                <w:rFonts w:ascii="宋体" w:eastAsia="宋体" w:hAnsi="宋体" w:cs="宋体" w:hint="eastAsia"/>
                <w:szCs w:val="21"/>
              </w:rPr>
              <w:t>1.88mm;</w:t>
            </w:r>
          </w:p>
          <w:p w:rsidR="00AE24EC" w:rsidRDefault="00352E6E">
            <w:pPr>
              <w:numPr>
                <w:ilvl w:val="0"/>
                <w:numId w:val="2"/>
              </w:numPr>
              <w:spacing w:line="400" w:lineRule="exact"/>
              <w:jc w:val="left"/>
              <w:rPr>
                <w:rFonts w:ascii="宋体" w:eastAsia="宋体" w:hAnsi="宋体" w:cs="宋体"/>
                <w:szCs w:val="21"/>
              </w:rPr>
            </w:pPr>
            <w:r>
              <w:rPr>
                <w:rFonts w:ascii="宋体" w:eastAsia="宋体" w:hAnsi="宋体" w:cs="宋体" w:hint="eastAsia"/>
                <w:szCs w:val="21"/>
              </w:rPr>
              <w:t>分辨率≥</w:t>
            </w:r>
            <w:r>
              <w:rPr>
                <w:rFonts w:ascii="宋体" w:eastAsia="宋体" w:hAnsi="宋体" w:cs="宋体" w:hint="eastAsia"/>
                <w:szCs w:val="21"/>
              </w:rPr>
              <w:t>1920*1080</w:t>
            </w:r>
            <w:r>
              <w:rPr>
                <w:rFonts w:ascii="宋体" w:eastAsia="宋体" w:hAnsi="宋体" w:cs="宋体" w:hint="eastAsia"/>
                <w:szCs w:val="21"/>
              </w:rPr>
              <w:t>；</w:t>
            </w:r>
          </w:p>
          <w:p w:rsidR="00AE24EC" w:rsidRDefault="00352E6E">
            <w:pPr>
              <w:numPr>
                <w:ilvl w:val="0"/>
                <w:numId w:val="2"/>
              </w:numPr>
              <w:spacing w:line="400" w:lineRule="exact"/>
              <w:jc w:val="left"/>
              <w:rPr>
                <w:rFonts w:ascii="宋体" w:eastAsia="宋体" w:hAnsi="宋体" w:cs="宋体"/>
                <w:szCs w:val="21"/>
              </w:rPr>
            </w:pPr>
            <w:r>
              <w:rPr>
                <w:rFonts w:ascii="宋体" w:eastAsia="宋体" w:hAnsi="宋体" w:cs="宋体" w:hint="eastAsia"/>
                <w:szCs w:val="21"/>
              </w:rPr>
              <w:t>屏幕宽高比</w:t>
            </w:r>
            <w:r>
              <w:rPr>
                <w:rFonts w:ascii="宋体" w:eastAsia="宋体" w:hAnsi="宋体" w:cs="宋体" w:hint="eastAsia"/>
                <w:szCs w:val="21"/>
              </w:rPr>
              <w:t>16</w:t>
            </w: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w:t>
            </w:r>
          </w:p>
          <w:p w:rsidR="00AE24EC" w:rsidRDefault="00352E6E">
            <w:pPr>
              <w:numPr>
                <w:ilvl w:val="0"/>
                <w:numId w:val="2"/>
              </w:numPr>
              <w:spacing w:line="400" w:lineRule="exact"/>
              <w:jc w:val="left"/>
              <w:rPr>
                <w:rFonts w:ascii="宋体" w:eastAsia="宋体" w:hAnsi="宋体" w:cs="宋体"/>
                <w:szCs w:val="21"/>
              </w:rPr>
            </w:pPr>
            <w:r>
              <w:rPr>
                <w:rFonts w:ascii="宋体" w:eastAsia="宋体" w:hAnsi="宋体" w:cs="宋体" w:hint="eastAsia"/>
                <w:szCs w:val="21"/>
              </w:rPr>
              <w:t>亮度≥</w:t>
            </w:r>
            <w:r>
              <w:rPr>
                <w:rFonts w:ascii="宋体" w:eastAsia="宋体" w:hAnsi="宋体" w:cs="宋体" w:hint="eastAsia"/>
                <w:szCs w:val="21"/>
              </w:rPr>
              <w:t>500CD/</w:t>
            </w:r>
            <w:r>
              <w:rPr>
                <w:rFonts w:ascii="宋体" w:eastAsia="宋体" w:hAnsi="宋体" w:cs="宋体" w:hint="eastAsia"/>
                <w:szCs w:val="21"/>
              </w:rPr>
              <w:t>㎡；</w:t>
            </w:r>
          </w:p>
          <w:p w:rsidR="00AE24EC" w:rsidRDefault="00352E6E">
            <w:pPr>
              <w:numPr>
                <w:ilvl w:val="0"/>
                <w:numId w:val="2"/>
              </w:numPr>
              <w:spacing w:line="400" w:lineRule="exact"/>
              <w:jc w:val="left"/>
              <w:rPr>
                <w:rFonts w:ascii="宋体" w:eastAsia="宋体" w:hAnsi="宋体" w:cs="宋体"/>
                <w:szCs w:val="21"/>
              </w:rPr>
            </w:pPr>
            <w:r>
              <w:rPr>
                <w:rFonts w:ascii="宋体" w:eastAsia="宋体" w:hAnsi="宋体" w:cs="宋体" w:hint="eastAsia"/>
                <w:szCs w:val="21"/>
              </w:rPr>
              <w:t>对比度≥</w:t>
            </w:r>
            <w:r>
              <w:rPr>
                <w:rFonts w:ascii="宋体" w:eastAsia="宋体" w:hAnsi="宋体" w:cs="宋体" w:hint="eastAsia"/>
                <w:szCs w:val="21"/>
              </w:rPr>
              <w:t>4500</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p>
          <w:p w:rsidR="00AE24EC" w:rsidRDefault="00352E6E">
            <w:pPr>
              <w:numPr>
                <w:ilvl w:val="0"/>
                <w:numId w:val="2"/>
              </w:numPr>
              <w:spacing w:line="400" w:lineRule="exact"/>
              <w:jc w:val="left"/>
              <w:rPr>
                <w:rFonts w:ascii="宋体" w:eastAsia="宋体" w:hAnsi="宋体" w:cs="宋体"/>
                <w:szCs w:val="21"/>
              </w:rPr>
            </w:pPr>
            <w:r>
              <w:rPr>
                <w:rFonts w:ascii="宋体" w:eastAsia="宋体" w:hAnsi="宋体" w:cs="宋体" w:hint="eastAsia"/>
                <w:szCs w:val="21"/>
              </w:rPr>
              <w:t>可视角度≥</w:t>
            </w:r>
            <w:r>
              <w:rPr>
                <w:rFonts w:ascii="宋体" w:eastAsia="宋体" w:hAnsi="宋体" w:cs="宋体" w:hint="eastAsia"/>
                <w:szCs w:val="21"/>
              </w:rPr>
              <w:t>178</w:t>
            </w:r>
            <w:r>
              <w:rPr>
                <w:rFonts w:ascii="宋体" w:eastAsia="宋体" w:hAnsi="宋体" w:cs="宋体" w:hint="eastAsia"/>
                <w:szCs w:val="21"/>
              </w:rPr>
              <w:t>°；</w:t>
            </w:r>
          </w:p>
          <w:p w:rsidR="00AE24EC" w:rsidRDefault="00352E6E">
            <w:pPr>
              <w:numPr>
                <w:ilvl w:val="0"/>
                <w:numId w:val="2"/>
              </w:numPr>
              <w:spacing w:line="400" w:lineRule="exact"/>
              <w:jc w:val="left"/>
              <w:rPr>
                <w:rFonts w:ascii="宋体" w:eastAsia="宋体" w:hAnsi="宋体" w:cs="宋体"/>
                <w:szCs w:val="21"/>
              </w:rPr>
            </w:pPr>
            <w:r>
              <w:rPr>
                <w:rFonts w:ascii="宋体" w:eastAsia="宋体" w:hAnsi="宋体" w:cs="宋体" w:hint="eastAsia"/>
                <w:szCs w:val="21"/>
              </w:rPr>
              <w:t>响应时间≤</w:t>
            </w:r>
            <w:r>
              <w:rPr>
                <w:rFonts w:ascii="宋体" w:eastAsia="宋体" w:hAnsi="宋体" w:cs="宋体" w:hint="eastAsia"/>
                <w:szCs w:val="21"/>
              </w:rPr>
              <w:t>8ms</w:t>
            </w:r>
            <w:r>
              <w:rPr>
                <w:rFonts w:ascii="宋体" w:eastAsia="宋体" w:hAnsi="宋体" w:cs="宋体" w:hint="eastAsia"/>
                <w:szCs w:val="21"/>
              </w:rPr>
              <w:t>；</w:t>
            </w:r>
          </w:p>
          <w:p w:rsidR="00AE24EC" w:rsidRDefault="00352E6E">
            <w:pPr>
              <w:numPr>
                <w:ilvl w:val="0"/>
                <w:numId w:val="2"/>
              </w:numPr>
              <w:spacing w:line="400" w:lineRule="exact"/>
              <w:jc w:val="left"/>
              <w:rPr>
                <w:rFonts w:ascii="宋体" w:eastAsia="宋体" w:hAnsi="宋体" w:cs="宋体"/>
                <w:szCs w:val="21"/>
              </w:rPr>
            </w:pPr>
            <w:r>
              <w:rPr>
                <w:rFonts w:ascii="宋体" w:eastAsia="宋体" w:hAnsi="宋体" w:cs="宋体" w:hint="eastAsia"/>
                <w:szCs w:val="21"/>
              </w:rPr>
              <w:lastRenderedPageBreak/>
              <w:t>色彩≥</w:t>
            </w:r>
            <w:r>
              <w:rPr>
                <w:rFonts w:ascii="宋体" w:eastAsia="宋体" w:hAnsi="宋体" w:cs="宋体" w:hint="eastAsia"/>
                <w:szCs w:val="21"/>
              </w:rPr>
              <w:t>16.7M</w:t>
            </w:r>
            <w:r>
              <w:rPr>
                <w:rFonts w:ascii="宋体" w:eastAsia="宋体" w:hAnsi="宋体" w:cs="宋体" w:hint="eastAsia"/>
                <w:szCs w:val="21"/>
              </w:rPr>
              <w:t>（</w:t>
            </w:r>
            <w:r>
              <w:rPr>
                <w:rFonts w:ascii="宋体" w:eastAsia="宋体" w:hAnsi="宋体" w:cs="宋体" w:hint="eastAsia"/>
                <w:szCs w:val="21"/>
              </w:rPr>
              <w:t>8bit</w:t>
            </w:r>
            <w:r>
              <w:rPr>
                <w:rFonts w:ascii="宋体" w:eastAsia="宋体" w:hAnsi="宋体" w:cs="宋体" w:hint="eastAsia"/>
                <w:szCs w:val="21"/>
              </w:rPr>
              <w:t>）</w:t>
            </w:r>
            <w:r>
              <w:rPr>
                <w:rFonts w:ascii="宋体" w:eastAsia="宋体" w:hAnsi="宋体" w:cs="宋体" w:hint="eastAsia"/>
                <w:szCs w:val="21"/>
              </w:rPr>
              <w:t>;</w:t>
            </w:r>
          </w:p>
          <w:p w:rsidR="00AE24EC" w:rsidRDefault="00352E6E">
            <w:pPr>
              <w:numPr>
                <w:ilvl w:val="0"/>
                <w:numId w:val="2"/>
              </w:numPr>
              <w:spacing w:line="400" w:lineRule="exact"/>
              <w:jc w:val="left"/>
              <w:rPr>
                <w:rFonts w:ascii="宋体" w:eastAsia="宋体" w:hAnsi="宋体" w:cs="宋体"/>
                <w:szCs w:val="21"/>
              </w:rPr>
            </w:pPr>
            <w:r>
              <w:rPr>
                <w:rFonts w:ascii="宋体" w:eastAsia="宋体" w:hAnsi="宋体" w:cs="宋体" w:hint="eastAsia"/>
                <w:szCs w:val="21"/>
              </w:rPr>
              <w:t>AV2</w:t>
            </w:r>
            <w:r>
              <w:rPr>
                <w:rFonts w:ascii="宋体" w:eastAsia="宋体" w:hAnsi="宋体" w:cs="宋体" w:hint="eastAsia"/>
                <w:szCs w:val="21"/>
              </w:rPr>
              <w:t>路</w:t>
            </w:r>
            <w:r>
              <w:rPr>
                <w:rFonts w:ascii="宋体" w:eastAsia="宋体" w:hAnsi="宋体" w:cs="宋体" w:hint="eastAsia"/>
                <w:szCs w:val="21"/>
              </w:rPr>
              <w:t>BNC</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路</w:t>
            </w:r>
            <w:r>
              <w:rPr>
                <w:rFonts w:ascii="宋体" w:eastAsia="宋体" w:hAnsi="宋体" w:cs="宋体" w:hint="eastAsia"/>
                <w:szCs w:val="21"/>
              </w:rPr>
              <w:t>VGA,1</w:t>
            </w:r>
            <w:r>
              <w:rPr>
                <w:rFonts w:ascii="宋体" w:eastAsia="宋体" w:hAnsi="宋体" w:cs="宋体" w:hint="eastAsia"/>
                <w:szCs w:val="21"/>
              </w:rPr>
              <w:t>路</w:t>
            </w:r>
            <w:r>
              <w:rPr>
                <w:rFonts w:ascii="宋体" w:eastAsia="宋体" w:hAnsi="宋体" w:cs="宋体" w:hint="eastAsia"/>
                <w:szCs w:val="21"/>
              </w:rPr>
              <w:t>DVI</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路</w:t>
            </w:r>
            <w:r>
              <w:rPr>
                <w:rFonts w:ascii="宋体" w:eastAsia="宋体" w:hAnsi="宋体" w:cs="宋体" w:hint="eastAsia"/>
                <w:szCs w:val="21"/>
              </w:rPr>
              <w:t>HDMI</w:t>
            </w:r>
            <w:r>
              <w:rPr>
                <w:rFonts w:ascii="宋体" w:eastAsia="宋体" w:hAnsi="宋体" w:cs="宋体" w:hint="eastAsia"/>
                <w:szCs w:val="21"/>
              </w:rPr>
              <w:t>输入；</w:t>
            </w:r>
            <w:r>
              <w:rPr>
                <w:rFonts w:ascii="宋体" w:eastAsia="宋体" w:hAnsi="宋体" w:cs="宋体" w:hint="eastAsia"/>
                <w:szCs w:val="21"/>
              </w:rPr>
              <w:t>1</w:t>
            </w:r>
            <w:r>
              <w:rPr>
                <w:rFonts w:ascii="宋体" w:eastAsia="宋体" w:hAnsi="宋体" w:cs="宋体" w:hint="eastAsia"/>
                <w:szCs w:val="21"/>
              </w:rPr>
              <w:t>路</w:t>
            </w:r>
            <w:r>
              <w:rPr>
                <w:rFonts w:ascii="宋体" w:eastAsia="宋体" w:hAnsi="宋体" w:cs="宋体" w:hint="eastAsia"/>
                <w:szCs w:val="21"/>
              </w:rPr>
              <w:t>BNC</w:t>
            </w:r>
            <w:r>
              <w:rPr>
                <w:rFonts w:ascii="宋体" w:eastAsia="宋体" w:hAnsi="宋体" w:cs="宋体" w:hint="eastAsia"/>
                <w:szCs w:val="21"/>
              </w:rPr>
              <w:t>输出；</w:t>
            </w:r>
          </w:p>
          <w:p w:rsidR="00AE24EC" w:rsidRDefault="00352E6E">
            <w:pPr>
              <w:numPr>
                <w:ilvl w:val="0"/>
                <w:numId w:val="2"/>
              </w:numPr>
              <w:spacing w:line="400" w:lineRule="exact"/>
              <w:jc w:val="left"/>
              <w:rPr>
                <w:rFonts w:ascii="宋体" w:eastAsia="宋体" w:hAnsi="宋体" w:cs="宋体"/>
                <w:szCs w:val="21"/>
              </w:rPr>
            </w:pPr>
            <w:r>
              <w:rPr>
                <w:rFonts w:ascii="宋体" w:eastAsia="宋体" w:hAnsi="宋体" w:cs="宋体" w:hint="eastAsia"/>
                <w:szCs w:val="21"/>
              </w:rPr>
              <w:t>工作温度</w:t>
            </w:r>
            <w:r>
              <w:rPr>
                <w:rFonts w:ascii="宋体" w:eastAsia="宋体" w:hAnsi="宋体" w:cs="宋体" w:hint="eastAsia"/>
                <w:szCs w:val="21"/>
              </w:rPr>
              <w:t>0</w:t>
            </w:r>
            <w:r>
              <w:rPr>
                <w:rFonts w:ascii="宋体" w:eastAsia="宋体" w:hAnsi="宋体" w:cs="宋体" w:hint="eastAsia"/>
                <w:szCs w:val="21"/>
              </w:rPr>
              <w:t>℃</w:t>
            </w:r>
            <w:r>
              <w:rPr>
                <w:rFonts w:ascii="宋体" w:eastAsia="宋体" w:hAnsi="宋体" w:cs="宋体" w:hint="eastAsia"/>
                <w:szCs w:val="21"/>
              </w:rPr>
              <w:t>-50</w:t>
            </w:r>
            <w:r>
              <w:rPr>
                <w:rFonts w:ascii="宋体" w:eastAsia="宋体" w:hAnsi="宋体" w:cs="宋体" w:hint="eastAsia"/>
                <w:szCs w:val="21"/>
              </w:rPr>
              <w:t>℃；工作湿度</w:t>
            </w:r>
            <w:r>
              <w:rPr>
                <w:rFonts w:ascii="宋体" w:eastAsia="宋体" w:hAnsi="宋体" w:cs="宋体" w:hint="eastAsia"/>
                <w:szCs w:val="21"/>
              </w:rPr>
              <w:t>20%-80%</w:t>
            </w:r>
            <w:r>
              <w:rPr>
                <w:rFonts w:ascii="宋体" w:eastAsia="宋体" w:hAnsi="宋体" w:cs="宋体" w:hint="eastAsia"/>
                <w:szCs w:val="21"/>
              </w:rPr>
              <w:t>；</w:t>
            </w:r>
          </w:p>
          <w:p w:rsidR="00AE24EC" w:rsidRDefault="00352E6E">
            <w:pPr>
              <w:numPr>
                <w:ilvl w:val="0"/>
                <w:numId w:val="2"/>
              </w:numPr>
              <w:spacing w:line="400" w:lineRule="exact"/>
              <w:jc w:val="left"/>
              <w:rPr>
                <w:rFonts w:ascii="宋体" w:eastAsia="宋体" w:hAnsi="宋体" w:cs="宋体"/>
                <w:szCs w:val="21"/>
              </w:rPr>
            </w:pPr>
            <w:r>
              <w:rPr>
                <w:rFonts w:ascii="宋体" w:eastAsia="宋体" w:hAnsi="宋体" w:cs="宋体" w:hint="eastAsia"/>
                <w:szCs w:val="21"/>
              </w:rPr>
              <w:t>寿命≥</w:t>
            </w:r>
            <w:r>
              <w:rPr>
                <w:rFonts w:ascii="宋体" w:eastAsia="宋体" w:hAnsi="宋体" w:cs="宋体" w:hint="eastAsia"/>
                <w:szCs w:val="21"/>
              </w:rPr>
              <w:t>6</w:t>
            </w:r>
            <w:r>
              <w:rPr>
                <w:rFonts w:ascii="宋体" w:eastAsia="宋体" w:hAnsi="宋体" w:cs="宋体" w:hint="eastAsia"/>
                <w:szCs w:val="21"/>
              </w:rPr>
              <w:t>万小时；</w:t>
            </w:r>
          </w:p>
          <w:p w:rsidR="00AE24EC" w:rsidRDefault="00352E6E">
            <w:pPr>
              <w:spacing w:line="400" w:lineRule="exact"/>
              <w:jc w:val="left"/>
              <w:rPr>
                <w:rFonts w:ascii="宋体" w:eastAsia="宋体" w:hAnsi="宋体" w:cs="宋体"/>
                <w:szCs w:val="21"/>
              </w:rPr>
            </w:pPr>
            <w:r>
              <w:rPr>
                <w:rFonts w:ascii="宋体" w:eastAsia="宋体" w:hAnsi="宋体" w:cs="宋体" w:hint="eastAsia"/>
                <w:szCs w:val="21"/>
              </w:rPr>
              <w:t>工作功耗≥</w:t>
            </w:r>
            <w:r>
              <w:rPr>
                <w:rFonts w:ascii="宋体" w:eastAsia="宋体" w:hAnsi="宋体" w:cs="宋体" w:hint="eastAsia"/>
                <w:szCs w:val="21"/>
              </w:rPr>
              <w:t>250W</w:t>
            </w:r>
            <w:r>
              <w:rPr>
                <w:rFonts w:ascii="宋体" w:eastAsia="宋体" w:hAnsi="宋体" w:cs="宋体" w:hint="eastAsia"/>
                <w:szCs w:val="21"/>
              </w:rPr>
              <w:t>。</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hint="eastAsia"/>
                <w:szCs w:val="21"/>
              </w:rPr>
              <w:t>套</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bookmarkStart w:id="0" w:name="_GoBack"/>
            <w:bookmarkEnd w:id="0"/>
            <w:r>
              <w:rPr>
                <w:rFonts w:ascii="宋体" w:eastAsia="宋体" w:hAnsi="宋体" w:cs="宋体" w:hint="eastAsia"/>
                <w:szCs w:val="21"/>
              </w:rPr>
              <w:t>6</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桌面</w:t>
            </w:r>
            <w:proofErr w:type="gramStart"/>
            <w:r>
              <w:rPr>
                <w:rFonts w:ascii="宋体" w:eastAsia="宋体" w:hAnsi="宋体" w:cs="宋体" w:hint="eastAsia"/>
                <w:szCs w:val="21"/>
              </w:rPr>
              <w:t>云软件</w:t>
            </w:r>
            <w:proofErr w:type="gramEnd"/>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 </w:t>
            </w:r>
            <w:r>
              <w:rPr>
                <w:rFonts w:ascii="宋体" w:eastAsia="宋体" w:hAnsi="宋体" w:cs="宋体"/>
                <w:kern w:val="0"/>
                <w:szCs w:val="21"/>
              </w:rPr>
              <w:t>系统支持</w:t>
            </w:r>
            <w:r>
              <w:rPr>
                <w:rFonts w:ascii="宋体" w:eastAsia="宋体" w:hAnsi="宋体" w:cs="宋体"/>
                <w:kern w:val="0"/>
                <w:szCs w:val="21"/>
              </w:rPr>
              <w:t>VDI/VOI/IDV</w:t>
            </w:r>
            <w:r>
              <w:rPr>
                <w:rFonts w:ascii="宋体" w:eastAsia="宋体" w:hAnsi="宋体" w:cs="宋体"/>
                <w:kern w:val="0"/>
                <w:szCs w:val="21"/>
              </w:rPr>
              <w:t>三种桌面</w:t>
            </w:r>
            <w:proofErr w:type="gramStart"/>
            <w:r>
              <w:rPr>
                <w:rFonts w:ascii="宋体" w:eastAsia="宋体" w:hAnsi="宋体" w:cs="宋体"/>
                <w:kern w:val="0"/>
                <w:szCs w:val="21"/>
              </w:rPr>
              <w:t>云技术</w:t>
            </w:r>
            <w:proofErr w:type="gramEnd"/>
            <w:r>
              <w:rPr>
                <w:rFonts w:ascii="宋体" w:eastAsia="宋体" w:hAnsi="宋体" w:cs="宋体"/>
                <w:kern w:val="0"/>
                <w:szCs w:val="21"/>
              </w:rPr>
              <w:t>架构的统一集中管理，在一套管理平台即可完成</w:t>
            </w:r>
            <w:r>
              <w:rPr>
                <w:rFonts w:ascii="宋体" w:eastAsia="宋体" w:hAnsi="宋体" w:cs="宋体"/>
                <w:kern w:val="0"/>
                <w:szCs w:val="21"/>
              </w:rPr>
              <w:t>VDI/VOI/IDV</w:t>
            </w:r>
            <w:r>
              <w:rPr>
                <w:rFonts w:ascii="宋体" w:eastAsia="宋体" w:hAnsi="宋体" w:cs="宋体"/>
                <w:kern w:val="0"/>
                <w:szCs w:val="21"/>
              </w:rPr>
              <w:t>三种类型的桌面管理（提供功能截图并加盖原厂公章）；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2. </w:t>
            </w:r>
            <w:r>
              <w:rPr>
                <w:rFonts w:ascii="宋体" w:eastAsia="宋体" w:hAnsi="宋体" w:cs="宋体"/>
                <w:kern w:val="0"/>
                <w:szCs w:val="21"/>
              </w:rPr>
              <w:t>软件采用</w:t>
            </w:r>
            <w:proofErr w:type="gramStart"/>
            <w:r>
              <w:rPr>
                <w:rFonts w:ascii="宋体" w:eastAsia="宋体" w:hAnsi="宋体" w:cs="宋体"/>
                <w:kern w:val="0"/>
                <w:szCs w:val="21"/>
              </w:rPr>
              <w:t>裸</w:t>
            </w:r>
            <w:proofErr w:type="gramEnd"/>
            <w:r>
              <w:rPr>
                <w:rFonts w:ascii="宋体" w:eastAsia="宋体" w:hAnsi="宋体" w:cs="宋体"/>
                <w:kern w:val="0"/>
                <w:szCs w:val="21"/>
              </w:rPr>
              <w:t>金属架构，无需绑定操作系统即可搭建虚拟化平台，基于</w:t>
            </w:r>
            <w:r>
              <w:rPr>
                <w:rFonts w:ascii="宋体" w:eastAsia="宋体" w:hAnsi="宋体" w:cs="宋体"/>
                <w:kern w:val="0"/>
                <w:szCs w:val="21"/>
              </w:rPr>
              <w:t>KVM</w:t>
            </w:r>
            <w:r>
              <w:rPr>
                <w:rFonts w:ascii="宋体" w:eastAsia="宋体" w:hAnsi="宋体" w:cs="宋体"/>
                <w:kern w:val="0"/>
                <w:szCs w:val="21"/>
              </w:rPr>
              <w:t>开发，提供高效、安全、稳定的</w:t>
            </w:r>
            <w:r>
              <w:rPr>
                <w:rFonts w:ascii="宋体" w:eastAsia="宋体" w:hAnsi="宋体" w:cs="宋体"/>
                <w:kern w:val="0"/>
                <w:szCs w:val="21"/>
              </w:rPr>
              <w:t>Hypervisor</w:t>
            </w:r>
            <w:r>
              <w:rPr>
                <w:rFonts w:ascii="宋体" w:eastAsia="宋体" w:hAnsi="宋体" w:cs="宋体"/>
                <w:kern w:val="0"/>
                <w:szCs w:val="21"/>
              </w:rPr>
              <w:t>层，支持</w:t>
            </w:r>
            <w:r>
              <w:rPr>
                <w:rFonts w:ascii="宋体" w:eastAsia="宋体" w:hAnsi="宋体" w:cs="宋体"/>
                <w:kern w:val="0"/>
                <w:szCs w:val="21"/>
              </w:rPr>
              <w:t>Linux</w:t>
            </w:r>
            <w:r>
              <w:rPr>
                <w:rFonts w:ascii="宋体" w:eastAsia="宋体" w:hAnsi="宋体" w:cs="宋体"/>
                <w:kern w:val="0"/>
                <w:szCs w:val="21"/>
              </w:rPr>
              <w:t>版本升级；</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3. </w:t>
            </w:r>
            <w:r>
              <w:rPr>
                <w:rFonts w:ascii="宋体" w:eastAsia="宋体" w:hAnsi="宋体" w:cs="宋体"/>
                <w:kern w:val="0"/>
                <w:szCs w:val="21"/>
              </w:rPr>
              <w:t>软件需通过国家电子技术标准化研究院的《信息技术弹性计算应用接口》、《信息技术云计算虚拟机管理通用要求》测评，提供证书复印件加盖原厂公章；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4. </w:t>
            </w:r>
            <w:r>
              <w:rPr>
                <w:rFonts w:ascii="宋体" w:eastAsia="宋体" w:hAnsi="宋体" w:cs="宋体"/>
                <w:kern w:val="0"/>
                <w:szCs w:val="21"/>
              </w:rPr>
              <w:t>管理平台提供基于</w:t>
            </w:r>
            <w:r>
              <w:rPr>
                <w:rFonts w:ascii="宋体" w:eastAsia="宋体" w:hAnsi="宋体" w:cs="宋体"/>
                <w:kern w:val="0"/>
                <w:szCs w:val="21"/>
              </w:rPr>
              <w:t>WEB</w:t>
            </w:r>
            <w:r>
              <w:rPr>
                <w:rFonts w:ascii="宋体" w:eastAsia="宋体" w:hAnsi="宋体" w:cs="宋体"/>
                <w:kern w:val="0"/>
                <w:szCs w:val="21"/>
              </w:rPr>
              <w:t>的全中文图形化管理界面，单一简洁视图，集中管理，无需多个管理平台，管理平台可以完成服务器、网络、桌面、模板、终端、教室、账号</w:t>
            </w:r>
            <w:proofErr w:type="gramStart"/>
            <w:r>
              <w:rPr>
                <w:rFonts w:ascii="宋体" w:eastAsia="宋体" w:hAnsi="宋体" w:cs="宋体"/>
                <w:kern w:val="0"/>
                <w:szCs w:val="21"/>
              </w:rPr>
              <w:t>等对象</w:t>
            </w:r>
            <w:proofErr w:type="gramEnd"/>
            <w:r>
              <w:rPr>
                <w:rFonts w:ascii="宋体" w:eastAsia="宋体" w:hAnsi="宋体" w:cs="宋体"/>
                <w:kern w:val="0"/>
                <w:szCs w:val="21"/>
              </w:rPr>
              <w:t>的管理工作；</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5. </w:t>
            </w:r>
            <w:r>
              <w:rPr>
                <w:rFonts w:ascii="宋体" w:eastAsia="宋体" w:hAnsi="宋体" w:cs="宋体"/>
                <w:kern w:val="0"/>
                <w:szCs w:val="21"/>
              </w:rPr>
              <w:t>提供总</w:t>
            </w:r>
            <w:proofErr w:type="gramStart"/>
            <w:r>
              <w:rPr>
                <w:rFonts w:ascii="宋体" w:eastAsia="宋体" w:hAnsi="宋体" w:cs="宋体"/>
                <w:kern w:val="0"/>
                <w:szCs w:val="21"/>
              </w:rPr>
              <w:t>览</w:t>
            </w:r>
            <w:proofErr w:type="gramEnd"/>
            <w:r>
              <w:rPr>
                <w:rFonts w:ascii="宋体" w:eastAsia="宋体" w:hAnsi="宋体" w:cs="宋体"/>
                <w:kern w:val="0"/>
                <w:szCs w:val="21"/>
              </w:rPr>
              <w:t>页面，集中显示学校桌面云的建设情况，以</w:t>
            </w:r>
            <w:r>
              <w:rPr>
                <w:rFonts w:ascii="宋体" w:eastAsia="宋体" w:hAnsi="宋体" w:cs="宋体"/>
                <w:kern w:val="0"/>
                <w:szCs w:val="21"/>
              </w:rPr>
              <w:t>图表的形式展示</w:t>
            </w:r>
            <w:r>
              <w:rPr>
                <w:rFonts w:ascii="宋体" w:eastAsia="宋体" w:hAnsi="宋体" w:cs="宋体"/>
                <w:kern w:val="0"/>
                <w:szCs w:val="21"/>
              </w:rPr>
              <w:t>VDI</w:t>
            </w:r>
            <w:r>
              <w:rPr>
                <w:rFonts w:ascii="宋体" w:eastAsia="宋体" w:hAnsi="宋体" w:cs="宋体"/>
                <w:kern w:val="0"/>
                <w:szCs w:val="21"/>
              </w:rPr>
              <w:t>、</w:t>
            </w:r>
            <w:r>
              <w:rPr>
                <w:rFonts w:ascii="宋体" w:eastAsia="宋体" w:hAnsi="宋体" w:cs="宋体"/>
                <w:kern w:val="0"/>
                <w:szCs w:val="21"/>
              </w:rPr>
              <w:t>VOI</w:t>
            </w:r>
            <w:r>
              <w:rPr>
                <w:rFonts w:ascii="宋体" w:eastAsia="宋体" w:hAnsi="宋体" w:cs="宋体"/>
                <w:kern w:val="0"/>
                <w:szCs w:val="21"/>
              </w:rPr>
              <w:t>和</w:t>
            </w:r>
            <w:r>
              <w:rPr>
                <w:rFonts w:ascii="宋体" w:eastAsia="宋体" w:hAnsi="宋体" w:cs="宋体"/>
                <w:kern w:val="0"/>
                <w:szCs w:val="21"/>
              </w:rPr>
              <w:t>IDV</w:t>
            </w:r>
            <w:r>
              <w:rPr>
                <w:rFonts w:ascii="宋体" w:eastAsia="宋体" w:hAnsi="宋体" w:cs="宋体"/>
                <w:kern w:val="0"/>
                <w:szCs w:val="21"/>
              </w:rPr>
              <w:t>桌面的教室总数、终端总数、在线</w:t>
            </w:r>
            <w:r>
              <w:rPr>
                <w:rFonts w:ascii="宋体" w:eastAsia="宋体" w:hAnsi="宋体" w:cs="宋体"/>
                <w:kern w:val="0"/>
                <w:szCs w:val="21"/>
              </w:rPr>
              <w:t>/</w:t>
            </w:r>
            <w:r>
              <w:rPr>
                <w:rFonts w:ascii="宋体" w:eastAsia="宋体" w:hAnsi="宋体" w:cs="宋体"/>
                <w:kern w:val="0"/>
                <w:szCs w:val="21"/>
              </w:rPr>
              <w:t>离线总数、激活状态、服务器资源使用等情况（提供功能截图并加盖原厂公章）；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6. </w:t>
            </w:r>
            <w:r>
              <w:rPr>
                <w:rFonts w:ascii="宋体" w:eastAsia="宋体" w:hAnsi="宋体" w:cs="宋体"/>
                <w:kern w:val="0"/>
                <w:szCs w:val="21"/>
              </w:rPr>
              <w:t>管理平台可直接查看服务器详细硬件信息，包括但不限于</w:t>
            </w:r>
            <w:r>
              <w:rPr>
                <w:rFonts w:ascii="宋体" w:eastAsia="宋体" w:hAnsi="宋体" w:cs="宋体"/>
                <w:kern w:val="0"/>
                <w:szCs w:val="21"/>
              </w:rPr>
              <w:t>CPU/</w:t>
            </w:r>
            <w:r>
              <w:rPr>
                <w:rFonts w:ascii="宋体" w:eastAsia="宋体" w:hAnsi="宋体" w:cs="宋体"/>
                <w:kern w:val="0"/>
                <w:szCs w:val="21"/>
              </w:rPr>
              <w:t>内存</w:t>
            </w:r>
            <w:r>
              <w:rPr>
                <w:rFonts w:ascii="宋体" w:eastAsia="宋体" w:hAnsi="宋体" w:cs="宋体"/>
                <w:kern w:val="0"/>
                <w:szCs w:val="21"/>
              </w:rPr>
              <w:t>/</w:t>
            </w:r>
            <w:r>
              <w:rPr>
                <w:rFonts w:ascii="宋体" w:eastAsia="宋体" w:hAnsi="宋体" w:cs="宋体"/>
                <w:kern w:val="0"/>
                <w:szCs w:val="21"/>
              </w:rPr>
              <w:t>硬盘</w:t>
            </w:r>
            <w:r>
              <w:rPr>
                <w:rFonts w:ascii="宋体" w:eastAsia="宋体" w:hAnsi="宋体" w:cs="宋体"/>
                <w:kern w:val="0"/>
                <w:szCs w:val="21"/>
              </w:rPr>
              <w:t>/</w:t>
            </w:r>
            <w:r>
              <w:rPr>
                <w:rFonts w:ascii="宋体" w:eastAsia="宋体" w:hAnsi="宋体" w:cs="宋体"/>
                <w:kern w:val="0"/>
                <w:szCs w:val="21"/>
              </w:rPr>
              <w:t>显卡</w:t>
            </w:r>
            <w:r>
              <w:rPr>
                <w:rFonts w:ascii="宋体" w:eastAsia="宋体" w:hAnsi="宋体" w:cs="宋体"/>
                <w:kern w:val="0"/>
                <w:szCs w:val="21"/>
              </w:rPr>
              <w:t>/</w:t>
            </w:r>
            <w:r>
              <w:rPr>
                <w:rFonts w:ascii="宋体" w:eastAsia="宋体" w:hAnsi="宋体" w:cs="宋体"/>
                <w:kern w:val="0"/>
                <w:szCs w:val="21"/>
              </w:rPr>
              <w:t>虚拟化特性等；</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7. </w:t>
            </w:r>
            <w:r>
              <w:rPr>
                <w:rFonts w:ascii="宋体" w:eastAsia="宋体" w:hAnsi="宋体" w:cs="宋体"/>
                <w:kern w:val="0"/>
                <w:szCs w:val="21"/>
              </w:rPr>
              <w:t>支持在管理平台上直接对服务器</w:t>
            </w:r>
            <w:r>
              <w:rPr>
                <w:rFonts w:ascii="宋体" w:eastAsia="宋体" w:hAnsi="宋体" w:cs="宋体"/>
                <w:kern w:val="0"/>
                <w:szCs w:val="21"/>
              </w:rPr>
              <w:t>SSD</w:t>
            </w:r>
            <w:r>
              <w:rPr>
                <w:rFonts w:ascii="宋体" w:eastAsia="宋体" w:hAnsi="宋体" w:cs="宋体"/>
                <w:kern w:val="0"/>
                <w:szCs w:val="21"/>
              </w:rPr>
              <w:t>硬盘进行性能测试，可获取</w:t>
            </w:r>
            <w:r>
              <w:rPr>
                <w:rFonts w:ascii="宋体" w:eastAsia="宋体" w:hAnsi="宋体" w:cs="宋体"/>
                <w:kern w:val="0"/>
                <w:szCs w:val="21"/>
              </w:rPr>
              <w:t>SSD</w:t>
            </w:r>
            <w:r>
              <w:rPr>
                <w:rFonts w:ascii="宋体" w:eastAsia="宋体" w:hAnsi="宋体" w:cs="宋体"/>
                <w:kern w:val="0"/>
                <w:szCs w:val="21"/>
              </w:rPr>
              <w:t>硬盘</w:t>
            </w:r>
            <w:r>
              <w:rPr>
                <w:rFonts w:ascii="宋体" w:eastAsia="宋体" w:hAnsi="宋体" w:cs="宋体"/>
                <w:kern w:val="0"/>
                <w:szCs w:val="21"/>
              </w:rPr>
              <w:t>16K</w:t>
            </w:r>
            <w:r>
              <w:rPr>
                <w:rFonts w:ascii="宋体" w:eastAsia="宋体" w:hAnsi="宋体" w:cs="宋体"/>
                <w:kern w:val="0"/>
                <w:szCs w:val="21"/>
              </w:rPr>
              <w:t>随机读、顺序写数值（提供功能截图并加盖原厂公章）；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8. </w:t>
            </w:r>
            <w:r>
              <w:rPr>
                <w:rFonts w:ascii="宋体" w:eastAsia="宋体" w:hAnsi="宋体" w:cs="宋体"/>
                <w:kern w:val="0"/>
                <w:szCs w:val="21"/>
              </w:rPr>
              <w:t>可以为桌面灵活定制硬件模板，包括硬件模板的</w:t>
            </w:r>
            <w:r>
              <w:rPr>
                <w:rFonts w:ascii="宋体" w:eastAsia="宋体" w:hAnsi="宋体" w:cs="宋体"/>
                <w:kern w:val="0"/>
                <w:szCs w:val="21"/>
              </w:rPr>
              <w:t>CPU</w:t>
            </w:r>
            <w:r>
              <w:rPr>
                <w:rFonts w:ascii="宋体" w:eastAsia="宋体" w:hAnsi="宋体" w:cs="宋体"/>
                <w:kern w:val="0"/>
                <w:szCs w:val="21"/>
              </w:rPr>
              <w:t>、内存、显卡、硬盘等信息，支持</w:t>
            </w:r>
            <w:proofErr w:type="gramStart"/>
            <w:r>
              <w:rPr>
                <w:rFonts w:ascii="宋体" w:eastAsia="宋体" w:hAnsi="宋体" w:cs="宋体"/>
                <w:kern w:val="0"/>
                <w:szCs w:val="21"/>
              </w:rPr>
              <w:t>多种显</w:t>
            </w:r>
            <w:proofErr w:type="gramEnd"/>
            <w:r>
              <w:rPr>
                <w:rFonts w:ascii="宋体" w:eastAsia="宋体" w:hAnsi="宋体" w:cs="宋体"/>
                <w:kern w:val="0"/>
                <w:szCs w:val="21"/>
              </w:rPr>
              <w:t>卡配置方案，至少包含</w:t>
            </w:r>
            <w:r>
              <w:rPr>
                <w:rFonts w:ascii="宋体" w:eastAsia="宋体" w:hAnsi="宋体" w:cs="宋体"/>
                <w:kern w:val="0"/>
                <w:szCs w:val="21"/>
              </w:rPr>
              <w:t>QXL</w:t>
            </w:r>
            <w:r>
              <w:rPr>
                <w:rFonts w:ascii="宋体" w:eastAsia="宋体" w:hAnsi="宋体" w:cs="宋体"/>
                <w:kern w:val="0"/>
                <w:szCs w:val="21"/>
              </w:rPr>
              <w:t>显卡模式，</w:t>
            </w:r>
            <w:r>
              <w:rPr>
                <w:rFonts w:ascii="宋体" w:eastAsia="宋体" w:hAnsi="宋体" w:cs="宋体"/>
                <w:kern w:val="0"/>
                <w:szCs w:val="21"/>
              </w:rPr>
              <w:t>QXL+GPU</w:t>
            </w:r>
            <w:r>
              <w:rPr>
                <w:rFonts w:ascii="宋体" w:eastAsia="宋体" w:hAnsi="宋体" w:cs="宋体"/>
                <w:kern w:val="0"/>
                <w:szCs w:val="21"/>
              </w:rPr>
              <w:t>直通模式，</w:t>
            </w:r>
            <w:r>
              <w:rPr>
                <w:rFonts w:ascii="宋体" w:eastAsia="宋体" w:hAnsi="宋体" w:cs="宋体"/>
                <w:kern w:val="0"/>
                <w:szCs w:val="21"/>
              </w:rPr>
              <w:t>QXL+GPU</w:t>
            </w:r>
            <w:r>
              <w:rPr>
                <w:rFonts w:ascii="宋体" w:eastAsia="宋体" w:hAnsi="宋体" w:cs="宋体"/>
                <w:kern w:val="0"/>
                <w:szCs w:val="21"/>
              </w:rPr>
              <w:t>虚拟化模式（提供功能截图并加盖原厂公章）；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9. </w:t>
            </w:r>
            <w:r>
              <w:rPr>
                <w:rFonts w:ascii="宋体" w:eastAsia="宋体" w:hAnsi="宋体" w:cs="宋体"/>
                <w:kern w:val="0"/>
                <w:szCs w:val="21"/>
              </w:rPr>
              <w:t>为降低管理复杂度，需根据师生角色提供不同的桌面登录模式，学生使用时，提供无需账号密码即可登录的教学桌面；教师或管理人员登录时，提供以账户密码登录的个人桌面；同时终端应支持统一设置桌面</w:t>
            </w:r>
            <w:r>
              <w:rPr>
                <w:rFonts w:ascii="宋体" w:eastAsia="宋体" w:hAnsi="宋体" w:cs="宋体"/>
                <w:kern w:val="0"/>
                <w:szCs w:val="21"/>
              </w:rPr>
              <w:lastRenderedPageBreak/>
              <w:t>登录方式，包括单独显示学生登陆模式、教师登录模式、混合登录模式三种方式（提供功能截图并加盖原厂公章）；</w:t>
            </w:r>
            <w:r>
              <w:rPr>
                <w:rFonts w:ascii="宋体" w:eastAsia="宋体" w:hAnsi="宋体" w:cs="宋体"/>
                <w:kern w:val="0"/>
                <w:szCs w:val="21"/>
              </w:rPr>
              <w:t xml:space="preserve"> </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10. </w:t>
            </w:r>
            <w:r>
              <w:rPr>
                <w:rFonts w:ascii="宋体" w:eastAsia="宋体" w:hAnsi="宋体" w:cs="宋体"/>
                <w:kern w:val="0"/>
                <w:szCs w:val="21"/>
              </w:rPr>
              <w:t>为便于用户切换使用，混合模式下登录虚拟桌面后，支持一键退回至登陆界面选择其它登陆模式及虚拟桌面，该过程操作用户可独立完成，无需管理员后台协助（</w:t>
            </w:r>
            <w:r>
              <w:rPr>
                <w:rFonts w:ascii="宋体" w:eastAsia="宋体" w:hAnsi="宋体" w:cs="宋体"/>
                <w:kern w:val="0"/>
                <w:szCs w:val="21"/>
              </w:rPr>
              <w:t>提供功能截图并加盖原厂公章）；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11. </w:t>
            </w:r>
            <w:r>
              <w:rPr>
                <w:rFonts w:ascii="宋体" w:eastAsia="宋体" w:hAnsi="宋体" w:cs="宋体"/>
                <w:kern w:val="0"/>
                <w:szCs w:val="21"/>
              </w:rPr>
              <w:t>可根据场景匹配四种不同的桌面类型，包含教学桌面</w:t>
            </w:r>
            <w:r>
              <w:rPr>
                <w:rFonts w:ascii="宋体" w:eastAsia="宋体" w:hAnsi="宋体" w:cs="宋体"/>
                <w:kern w:val="0"/>
                <w:szCs w:val="21"/>
              </w:rPr>
              <w:t>/</w:t>
            </w:r>
            <w:r>
              <w:rPr>
                <w:rFonts w:ascii="宋体" w:eastAsia="宋体" w:hAnsi="宋体" w:cs="宋体"/>
                <w:kern w:val="0"/>
                <w:szCs w:val="21"/>
              </w:rPr>
              <w:t>个人桌面</w:t>
            </w:r>
            <w:r>
              <w:rPr>
                <w:rFonts w:ascii="宋体" w:eastAsia="宋体" w:hAnsi="宋体" w:cs="宋体"/>
                <w:kern w:val="0"/>
                <w:szCs w:val="21"/>
              </w:rPr>
              <w:t>/</w:t>
            </w:r>
            <w:r>
              <w:rPr>
                <w:rFonts w:ascii="宋体" w:eastAsia="宋体" w:hAnsi="宋体" w:cs="宋体"/>
                <w:kern w:val="0"/>
                <w:szCs w:val="21"/>
              </w:rPr>
              <w:t>个人桌面池</w:t>
            </w:r>
            <w:r>
              <w:rPr>
                <w:rFonts w:ascii="宋体" w:eastAsia="宋体" w:hAnsi="宋体" w:cs="宋体"/>
                <w:kern w:val="0"/>
                <w:szCs w:val="21"/>
              </w:rPr>
              <w:t>/</w:t>
            </w:r>
            <w:r>
              <w:rPr>
                <w:rFonts w:ascii="宋体" w:eastAsia="宋体" w:hAnsi="宋体" w:cs="宋体"/>
                <w:kern w:val="0"/>
                <w:szCs w:val="21"/>
              </w:rPr>
              <w:t>漫游桌面；</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12. </w:t>
            </w:r>
            <w:r>
              <w:rPr>
                <w:rFonts w:ascii="宋体" w:eastAsia="宋体" w:hAnsi="宋体" w:cs="宋体"/>
                <w:kern w:val="0"/>
                <w:szCs w:val="21"/>
              </w:rPr>
              <w:t>能够针对实际网络环境设置桌面下发速度策略，可自定义服务端的上下行速度、也可以自定义终端的上下行速度（提供功能截图并加盖原厂公章）；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13. </w:t>
            </w:r>
            <w:r>
              <w:rPr>
                <w:rFonts w:ascii="宋体" w:eastAsia="宋体" w:hAnsi="宋体" w:cs="宋体"/>
                <w:kern w:val="0"/>
                <w:szCs w:val="21"/>
              </w:rPr>
              <w:t>支持实现跨</w:t>
            </w:r>
            <w:r>
              <w:rPr>
                <w:rFonts w:ascii="宋体" w:eastAsia="宋体" w:hAnsi="宋体" w:cs="宋体"/>
                <w:kern w:val="0"/>
                <w:szCs w:val="21"/>
              </w:rPr>
              <w:t>VDI/VOI</w:t>
            </w:r>
            <w:r>
              <w:rPr>
                <w:rFonts w:ascii="宋体" w:eastAsia="宋体" w:hAnsi="宋体" w:cs="宋体"/>
                <w:kern w:val="0"/>
                <w:szCs w:val="21"/>
              </w:rPr>
              <w:t>架构的漫游桌面，可以将本地</w:t>
            </w:r>
            <w:r>
              <w:rPr>
                <w:rFonts w:ascii="宋体" w:eastAsia="宋体" w:hAnsi="宋体" w:cs="宋体"/>
                <w:kern w:val="0"/>
                <w:szCs w:val="21"/>
              </w:rPr>
              <w:t>VOI</w:t>
            </w:r>
            <w:r>
              <w:rPr>
                <w:rFonts w:ascii="宋体" w:eastAsia="宋体" w:hAnsi="宋体" w:cs="宋体"/>
                <w:kern w:val="0"/>
                <w:szCs w:val="21"/>
              </w:rPr>
              <w:t>桌面漫游至云端以</w:t>
            </w:r>
            <w:r>
              <w:rPr>
                <w:rFonts w:ascii="宋体" w:eastAsia="宋体" w:hAnsi="宋体" w:cs="宋体"/>
                <w:kern w:val="0"/>
                <w:szCs w:val="21"/>
              </w:rPr>
              <w:t>VDI</w:t>
            </w:r>
            <w:r>
              <w:rPr>
                <w:rFonts w:ascii="宋体" w:eastAsia="宋体" w:hAnsi="宋体" w:cs="宋体"/>
                <w:kern w:val="0"/>
                <w:szCs w:val="21"/>
              </w:rPr>
              <w:t>方式登陆，数据保留，实现移动教学；</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14. </w:t>
            </w:r>
            <w:r>
              <w:rPr>
                <w:rFonts w:ascii="宋体" w:eastAsia="宋体" w:hAnsi="宋体" w:cs="宋体"/>
                <w:kern w:val="0"/>
                <w:szCs w:val="21"/>
              </w:rPr>
              <w:t>支持云终端同时访问四个以上虚拟个人桌面，每个桌面能够独立进行操作，桌面可窗口</w:t>
            </w:r>
            <w:proofErr w:type="gramStart"/>
            <w:r>
              <w:rPr>
                <w:rFonts w:ascii="宋体" w:eastAsia="宋体" w:hAnsi="宋体" w:cs="宋体"/>
                <w:kern w:val="0"/>
                <w:szCs w:val="21"/>
              </w:rPr>
              <w:t>化显示</w:t>
            </w:r>
            <w:proofErr w:type="gramEnd"/>
            <w:r>
              <w:rPr>
                <w:rFonts w:ascii="宋体" w:eastAsia="宋体" w:hAnsi="宋体" w:cs="宋体"/>
                <w:kern w:val="0"/>
                <w:szCs w:val="21"/>
              </w:rPr>
              <w:t>及拖动缩放，无需桌面切换即可满足用户同时使用多个不同的桌面场景，如软件开发、大数据实训、企业经营模拟等实训课程（提供功能截图并加盖原厂公章）；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15. </w:t>
            </w:r>
            <w:r>
              <w:rPr>
                <w:rFonts w:ascii="宋体" w:eastAsia="宋体" w:hAnsi="宋体" w:cs="宋体"/>
                <w:kern w:val="0"/>
                <w:szCs w:val="21"/>
              </w:rPr>
              <w:t>支持多桌面共享数据盘设置，可以设定空间及清除策略，包含不清除</w:t>
            </w:r>
            <w:r>
              <w:rPr>
                <w:rFonts w:ascii="宋体" w:eastAsia="宋体" w:hAnsi="宋体" w:cs="宋体"/>
                <w:kern w:val="0"/>
                <w:szCs w:val="21"/>
              </w:rPr>
              <w:t>/</w:t>
            </w:r>
            <w:r>
              <w:rPr>
                <w:rFonts w:ascii="宋体" w:eastAsia="宋体" w:hAnsi="宋体" w:cs="宋体"/>
                <w:kern w:val="0"/>
                <w:szCs w:val="21"/>
              </w:rPr>
              <w:t>每周清除</w:t>
            </w:r>
            <w:r>
              <w:rPr>
                <w:rFonts w:ascii="宋体" w:eastAsia="宋体" w:hAnsi="宋体" w:cs="宋体"/>
                <w:kern w:val="0"/>
                <w:szCs w:val="21"/>
              </w:rPr>
              <w:t>/</w:t>
            </w:r>
            <w:r>
              <w:rPr>
                <w:rFonts w:ascii="宋体" w:eastAsia="宋体" w:hAnsi="宋体" w:cs="宋体"/>
                <w:kern w:val="0"/>
                <w:szCs w:val="21"/>
              </w:rPr>
              <w:t>每月清除，并按需匹配多个虚拟桌面，在终端断</w:t>
            </w:r>
            <w:proofErr w:type="gramStart"/>
            <w:r>
              <w:rPr>
                <w:rFonts w:ascii="宋体" w:eastAsia="宋体" w:hAnsi="宋体" w:cs="宋体"/>
                <w:kern w:val="0"/>
                <w:szCs w:val="21"/>
              </w:rPr>
              <w:t>网环境</w:t>
            </w:r>
            <w:proofErr w:type="gramEnd"/>
            <w:r>
              <w:rPr>
                <w:rFonts w:ascii="宋体" w:eastAsia="宋体" w:hAnsi="宋体" w:cs="宋体"/>
                <w:kern w:val="0"/>
                <w:szCs w:val="21"/>
              </w:rPr>
              <w:t>下也能够使用（提供功能截图并加盖原厂公章）；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16. </w:t>
            </w:r>
            <w:r>
              <w:rPr>
                <w:rFonts w:ascii="宋体" w:eastAsia="宋体" w:hAnsi="宋体" w:cs="宋体"/>
                <w:kern w:val="0"/>
                <w:szCs w:val="21"/>
              </w:rPr>
              <w:t>支持消息发布功能，管理员可直接通过管理平台给终端发送消息，终端无需进入操作系统即可接收消息，消息可在屏幕</w:t>
            </w:r>
            <w:r>
              <w:rPr>
                <w:rFonts w:ascii="宋体" w:eastAsia="宋体" w:hAnsi="宋体" w:cs="宋体"/>
                <w:kern w:val="0"/>
                <w:szCs w:val="21"/>
              </w:rPr>
              <w:t>上方滚动显示，也可通过管理平台关闭消息发送；</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17. </w:t>
            </w:r>
            <w:r>
              <w:rPr>
                <w:rFonts w:ascii="宋体" w:eastAsia="宋体" w:hAnsi="宋体" w:cs="宋体"/>
                <w:kern w:val="0"/>
                <w:szCs w:val="21"/>
              </w:rPr>
              <w:t>支持模板属性配置，至少可配置模板名称、信息描述、网络、</w:t>
            </w:r>
            <w:r>
              <w:rPr>
                <w:rFonts w:ascii="宋体" w:eastAsia="宋体" w:hAnsi="宋体" w:cs="宋体"/>
                <w:kern w:val="0"/>
                <w:szCs w:val="21"/>
              </w:rPr>
              <w:t>CPU</w:t>
            </w:r>
            <w:r>
              <w:rPr>
                <w:rFonts w:ascii="宋体" w:eastAsia="宋体" w:hAnsi="宋体" w:cs="宋体"/>
                <w:kern w:val="0"/>
                <w:szCs w:val="21"/>
              </w:rPr>
              <w:t>和内存资源；基于现有模板支持快速克隆功能，提供模板克隆配置页面，将现有模板克隆为教学模板或者个人模板，支持完整克隆以及链接克隆两种模式；</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18. </w:t>
            </w:r>
            <w:r>
              <w:rPr>
                <w:rFonts w:ascii="宋体" w:eastAsia="宋体" w:hAnsi="宋体" w:cs="宋体"/>
                <w:kern w:val="0"/>
                <w:szCs w:val="21"/>
              </w:rPr>
              <w:t>所有的操作系统镜像模板均能够在服务器上安装，无需进入操作系统，在平台上即可完成模板的网络配置，支持</w:t>
            </w:r>
            <w:proofErr w:type="spellStart"/>
            <w:r>
              <w:rPr>
                <w:rFonts w:ascii="宋体" w:eastAsia="宋体" w:hAnsi="宋体" w:cs="宋体"/>
                <w:kern w:val="0"/>
                <w:szCs w:val="21"/>
              </w:rPr>
              <w:t>ip</w:t>
            </w:r>
            <w:proofErr w:type="spellEnd"/>
            <w:r>
              <w:rPr>
                <w:rFonts w:ascii="宋体" w:eastAsia="宋体" w:hAnsi="宋体" w:cs="宋体"/>
                <w:kern w:val="0"/>
                <w:szCs w:val="21"/>
              </w:rPr>
              <w:t>系统分配或者手动配置固定</w:t>
            </w:r>
            <w:proofErr w:type="spellStart"/>
            <w:r>
              <w:rPr>
                <w:rFonts w:ascii="宋体" w:eastAsia="宋体" w:hAnsi="宋体" w:cs="宋体"/>
                <w:kern w:val="0"/>
                <w:szCs w:val="21"/>
              </w:rPr>
              <w:t>ip</w:t>
            </w:r>
            <w:proofErr w:type="spellEnd"/>
            <w:r>
              <w:rPr>
                <w:rFonts w:ascii="宋体" w:eastAsia="宋体" w:hAnsi="宋体" w:cs="宋体"/>
                <w:kern w:val="0"/>
                <w:szCs w:val="21"/>
              </w:rPr>
              <w:t>，自定义选择硬件模板，能够支持不同的主板固件类型，例如</w:t>
            </w:r>
            <w:r>
              <w:rPr>
                <w:rFonts w:ascii="宋体" w:eastAsia="宋体" w:hAnsi="宋体" w:cs="宋体"/>
                <w:kern w:val="0"/>
                <w:szCs w:val="21"/>
              </w:rPr>
              <w:t>BIOS</w:t>
            </w:r>
            <w:r>
              <w:rPr>
                <w:rFonts w:ascii="宋体" w:eastAsia="宋体" w:hAnsi="宋体" w:cs="宋体"/>
                <w:kern w:val="0"/>
                <w:szCs w:val="21"/>
              </w:rPr>
              <w:t>或者</w:t>
            </w:r>
            <w:r>
              <w:rPr>
                <w:rFonts w:ascii="宋体" w:eastAsia="宋体" w:hAnsi="宋体" w:cs="宋体"/>
                <w:kern w:val="0"/>
                <w:szCs w:val="21"/>
              </w:rPr>
              <w:t>UEFI</w:t>
            </w:r>
            <w:r>
              <w:rPr>
                <w:rFonts w:ascii="宋体" w:eastAsia="宋体" w:hAnsi="宋体" w:cs="宋体"/>
                <w:kern w:val="0"/>
                <w:szCs w:val="21"/>
              </w:rPr>
              <w:t>；</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19. </w:t>
            </w:r>
            <w:r>
              <w:rPr>
                <w:rFonts w:ascii="宋体" w:eastAsia="宋体" w:hAnsi="宋体" w:cs="宋体"/>
                <w:kern w:val="0"/>
                <w:szCs w:val="21"/>
              </w:rPr>
              <w:t>支持模板分享链接，管理员可以将编辑模</w:t>
            </w:r>
            <w:r>
              <w:rPr>
                <w:rFonts w:ascii="宋体" w:eastAsia="宋体" w:hAnsi="宋体" w:cs="宋体"/>
                <w:kern w:val="0"/>
                <w:szCs w:val="21"/>
              </w:rPr>
              <w:t>板的链接分享给需要编辑模板的用户，在浏览器中直接输入链接地址即可对模板进行编辑，支持分享日期、分享链接的失效期设置。（提供功能截图并加盖原厂公</w:t>
            </w:r>
            <w:r>
              <w:rPr>
                <w:rFonts w:ascii="宋体" w:eastAsia="宋体" w:hAnsi="宋体" w:cs="宋体"/>
                <w:kern w:val="0"/>
                <w:szCs w:val="21"/>
              </w:rPr>
              <w:lastRenderedPageBreak/>
              <w:t>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20. </w:t>
            </w:r>
            <w:r>
              <w:rPr>
                <w:rFonts w:ascii="宋体" w:eastAsia="宋体" w:hAnsi="宋体" w:cs="宋体"/>
                <w:kern w:val="0"/>
                <w:szCs w:val="21"/>
              </w:rPr>
              <w:t>针对不同的桌面模板可以定制模板属性，包括支持</w:t>
            </w:r>
            <w:r>
              <w:rPr>
                <w:rFonts w:ascii="宋体" w:eastAsia="宋体" w:hAnsi="宋体" w:cs="宋体"/>
                <w:kern w:val="0"/>
                <w:szCs w:val="21"/>
              </w:rPr>
              <w:t>USB</w:t>
            </w:r>
            <w:r>
              <w:rPr>
                <w:rFonts w:ascii="宋体" w:eastAsia="宋体" w:hAnsi="宋体" w:cs="宋体"/>
                <w:kern w:val="0"/>
                <w:szCs w:val="21"/>
              </w:rPr>
              <w:t>端口重定向策略，能够选择</w:t>
            </w:r>
            <w:r>
              <w:rPr>
                <w:rFonts w:ascii="宋体" w:eastAsia="宋体" w:hAnsi="宋体" w:cs="宋体"/>
                <w:kern w:val="0"/>
                <w:szCs w:val="21"/>
              </w:rPr>
              <w:t>USB2.0/USB3.0</w:t>
            </w:r>
            <w:r>
              <w:rPr>
                <w:rFonts w:ascii="宋体" w:eastAsia="宋体" w:hAnsi="宋体" w:cs="宋体"/>
                <w:kern w:val="0"/>
                <w:szCs w:val="21"/>
              </w:rPr>
              <w:t>重定向支持策略、磁盘缓存加速策略，系统盘</w:t>
            </w:r>
            <w:r>
              <w:rPr>
                <w:rFonts w:ascii="宋体" w:eastAsia="宋体" w:hAnsi="宋体" w:cs="宋体"/>
                <w:kern w:val="0"/>
                <w:szCs w:val="21"/>
              </w:rPr>
              <w:t>/</w:t>
            </w:r>
            <w:r>
              <w:rPr>
                <w:rFonts w:ascii="宋体" w:eastAsia="宋体" w:hAnsi="宋体" w:cs="宋体"/>
                <w:kern w:val="0"/>
                <w:szCs w:val="21"/>
              </w:rPr>
              <w:t>数据</w:t>
            </w:r>
            <w:proofErr w:type="gramStart"/>
            <w:r>
              <w:rPr>
                <w:rFonts w:ascii="宋体" w:eastAsia="宋体" w:hAnsi="宋体" w:cs="宋体"/>
                <w:kern w:val="0"/>
                <w:szCs w:val="21"/>
              </w:rPr>
              <w:t>盘分别</w:t>
            </w:r>
            <w:proofErr w:type="gramEnd"/>
            <w:r>
              <w:rPr>
                <w:rFonts w:ascii="宋体" w:eastAsia="宋体" w:hAnsi="宋体" w:cs="宋体"/>
                <w:kern w:val="0"/>
                <w:szCs w:val="21"/>
              </w:rPr>
              <w:t>设定还原策略，至少包含每次</w:t>
            </w:r>
            <w:r>
              <w:rPr>
                <w:rFonts w:ascii="宋体" w:eastAsia="宋体" w:hAnsi="宋体" w:cs="宋体"/>
                <w:kern w:val="0"/>
                <w:szCs w:val="21"/>
              </w:rPr>
              <w:t>/</w:t>
            </w:r>
            <w:r>
              <w:rPr>
                <w:rFonts w:ascii="宋体" w:eastAsia="宋体" w:hAnsi="宋体" w:cs="宋体"/>
                <w:kern w:val="0"/>
                <w:szCs w:val="21"/>
              </w:rPr>
              <w:t>每周</w:t>
            </w:r>
            <w:r>
              <w:rPr>
                <w:rFonts w:ascii="宋体" w:eastAsia="宋体" w:hAnsi="宋体" w:cs="宋体"/>
                <w:kern w:val="0"/>
                <w:szCs w:val="21"/>
              </w:rPr>
              <w:t>/</w:t>
            </w:r>
            <w:r>
              <w:rPr>
                <w:rFonts w:ascii="宋体" w:eastAsia="宋体" w:hAnsi="宋体" w:cs="宋体"/>
                <w:kern w:val="0"/>
                <w:szCs w:val="21"/>
              </w:rPr>
              <w:t>每月还原（提供功能截图并加盖原厂公章）；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21. </w:t>
            </w:r>
            <w:r>
              <w:rPr>
                <w:rFonts w:ascii="宋体" w:eastAsia="宋体" w:hAnsi="宋体" w:cs="宋体"/>
                <w:kern w:val="0"/>
                <w:szCs w:val="21"/>
              </w:rPr>
              <w:t>管理平台支持多种文件加载方式，例如可在虚拟机模板控制台直接加载文件，或者通过</w:t>
            </w:r>
            <w:proofErr w:type="gramStart"/>
            <w:r>
              <w:rPr>
                <w:rFonts w:ascii="宋体" w:eastAsia="宋体" w:hAnsi="宋体" w:cs="宋体"/>
                <w:kern w:val="0"/>
                <w:szCs w:val="21"/>
              </w:rPr>
              <w:t>预先上</w:t>
            </w:r>
            <w:proofErr w:type="gramEnd"/>
            <w:r>
              <w:rPr>
                <w:rFonts w:ascii="宋体" w:eastAsia="宋体" w:hAnsi="宋体" w:cs="宋体"/>
                <w:kern w:val="0"/>
                <w:szCs w:val="21"/>
              </w:rPr>
              <w:t>传加载；</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22. </w:t>
            </w:r>
            <w:r>
              <w:rPr>
                <w:rFonts w:ascii="宋体" w:eastAsia="宋体" w:hAnsi="宋体" w:cs="宋体"/>
                <w:kern w:val="0"/>
                <w:szCs w:val="21"/>
              </w:rPr>
              <w:t>为避免学生误操作，</w:t>
            </w:r>
            <w:proofErr w:type="gramStart"/>
            <w:r>
              <w:rPr>
                <w:rFonts w:ascii="宋体" w:eastAsia="宋体" w:hAnsi="宋体" w:cs="宋体"/>
                <w:kern w:val="0"/>
                <w:szCs w:val="21"/>
              </w:rPr>
              <w:t>需支持</w:t>
            </w:r>
            <w:proofErr w:type="gramEnd"/>
            <w:r>
              <w:rPr>
                <w:rFonts w:ascii="宋体" w:eastAsia="宋体" w:hAnsi="宋体" w:cs="宋体"/>
                <w:kern w:val="0"/>
                <w:szCs w:val="21"/>
              </w:rPr>
              <w:t>设置终端是否自动进入虚拟桌面，选择自动进入时可设置倒计时提示；</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23. </w:t>
            </w:r>
            <w:r>
              <w:rPr>
                <w:rFonts w:ascii="宋体" w:eastAsia="宋体" w:hAnsi="宋体" w:cs="宋体"/>
                <w:kern w:val="0"/>
                <w:szCs w:val="21"/>
              </w:rPr>
              <w:t>管理平台支持对用户云终端设备的</w:t>
            </w:r>
            <w:r>
              <w:rPr>
                <w:rFonts w:ascii="宋体" w:eastAsia="宋体" w:hAnsi="宋体" w:cs="宋体"/>
                <w:kern w:val="0"/>
                <w:szCs w:val="21"/>
              </w:rPr>
              <w:t>USB</w:t>
            </w:r>
            <w:r>
              <w:rPr>
                <w:rFonts w:ascii="宋体" w:eastAsia="宋体" w:hAnsi="宋体" w:cs="宋体"/>
                <w:kern w:val="0"/>
                <w:szCs w:val="21"/>
              </w:rPr>
              <w:t>接口权限进行集中管控，如开启</w:t>
            </w:r>
            <w:r>
              <w:rPr>
                <w:rFonts w:ascii="宋体" w:eastAsia="宋体" w:hAnsi="宋体" w:cs="宋体"/>
                <w:kern w:val="0"/>
                <w:szCs w:val="21"/>
              </w:rPr>
              <w:t>/</w:t>
            </w:r>
            <w:r>
              <w:rPr>
                <w:rFonts w:ascii="宋体" w:eastAsia="宋体" w:hAnsi="宋体" w:cs="宋体"/>
                <w:kern w:val="0"/>
                <w:szCs w:val="21"/>
              </w:rPr>
              <w:t>禁用</w:t>
            </w:r>
            <w:r>
              <w:rPr>
                <w:rFonts w:ascii="宋体" w:eastAsia="宋体" w:hAnsi="宋体" w:cs="宋体"/>
                <w:kern w:val="0"/>
                <w:szCs w:val="21"/>
              </w:rPr>
              <w:t>USB</w:t>
            </w:r>
            <w:r>
              <w:rPr>
                <w:rFonts w:ascii="宋体" w:eastAsia="宋体" w:hAnsi="宋体" w:cs="宋体"/>
                <w:kern w:val="0"/>
                <w:szCs w:val="21"/>
              </w:rPr>
              <w:t>接口，从而有效防止重要数据被拷贝、泄密等；</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24. </w:t>
            </w:r>
            <w:r>
              <w:rPr>
                <w:rFonts w:ascii="宋体" w:eastAsia="宋体" w:hAnsi="宋体" w:cs="宋体"/>
                <w:kern w:val="0"/>
                <w:szCs w:val="21"/>
              </w:rPr>
              <w:t>至少支持</w:t>
            </w:r>
            <w:r>
              <w:rPr>
                <w:rFonts w:ascii="宋体" w:eastAsia="宋体" w:hAnsi="宋体" w:cs="宋体"/>
                <w:kern w:val="0"/>
                <w:szCs w:val="21"/>
              </w:rPr>
              <w:t>windows</w:t>
            </w:r>
            <w:r>
              <w:rPr>
                <w:rFonts w:ascii="宋体" w:eastAsia="宋体" w:hAnsi="宋体" w:cs="宋体"/>
                <w:kern w:val="0"/>
                <w:szCs w:val="21"/>
              </w:rPr>
              <w:t>客户端和</w:t>
            </w:r>
            <w:proofErr w:type="spellStart"/>
            <w:r>
              <w:rPr>
                <w:rFonts w:ascii="宋体" w:eastAsia="宋体" w:hAnsi="宋体" w:cs="宋体"/>
                <w:kern w:val="0"/>
                <w:szCs w:val="21"/>
              </w:rPr>
              <w:t>linux</w:t>
            </w:r>
            <w:proofErr w:type="spellEnd"/>
            <w:r>
              <w:rPr>
                <w:rFonts w:ascii="宋体" w:eastAsia="宋体" w:hAnsi="宋体" w:cs="宋体"/>
                <w:kern w:val="0"/>
                <w:szCs w:val="21"/>
              </w:rPr>
              <w:t>客户端，</w:t>
            </w:r>
            <w:r>
              <w:rPr>
                <w:rFonts w:ascii="宋体" w:eastAsia="宋体" w:hAnsi="宋体" w:cs="宋体"/>
                <w:kern w:val="0"/>
                <w:szCs w:val="21"/>
              </w:rPr>
              <w:t>windows</w:t>
            </w:r>
            <w:r>
              <w:rPr>
                <w:rFonts w:ascii="宋体" w:eastAsia="宋体" w:hAnsi="宋体" w:cs="宋体"/>
                <w:kern w:val="0"/>
                <w:szCs w:val="21"/>
              </w:rPr>
              <w:t>客户端支持窗口模式和全屏模式并可设置开机自启；</w:t>
            </w:r>
            <w:proofErr w:type="spellStart"/>
            <w:r>
              <w:rPr>
                <w:rFonts w:ascii="宋体" w:eastAsia="宋体" w:hAnsi="宋体" w:cs="宋体"/>
                <w:kern w:val="0"/>
                <w:szCs w:val="21"/>
              </w:rPr>
              <w:t>linux</w:t>
            </w:r>
            <w:proofErr w:type="spellEnd"/>
            <w:r>
              <w:rPr>
                <w:rFonts w:ascii="宋体" w:eastAsia="宋体" w:hAnsi="宋体" w:cs="宋体"/>
                <w:kern w:val="0"/>
                <w:szCs w:val="21"/>
              </w:rPr>
              <w:t>客户端支持</w:t>
            </w:r>
            <w:proofErr w:type="gramStart"/>
            <w:r>
              <w:rPr>
                <w:rFonts w:ascii="宋体" w:eastAsia="宋体" w:hAnsi="宋体" w:cs="宋体"/>
                <w:kern w:val="0"/>
                <w:szCs w:val="21"/>
              </w:rPr>
              <w:t>虚实双</w:t>
            </w:r>
            <w:proofErr w:type="gramEnd"/>
            <w:r>
              <w:rPr>
                <w:rFonts w:ascii="宋体" w:eastAsia="宋体" w:hAnsi="宋体" w:cs="宋体"/>
                <w:kern w:val="0"/>
                <w:szCs w:val="21"/>
              </w:rPr>
              <w:t>系统断网切换，虚拟系统中断时，可设置自动切换策略，自定义时间内切换到本地实系统；</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25. </w:t>
            </w:r>
            <w:r>
              <w:rPr>
                <w:rFonts w:ascii="宋体" w:eastAsia="宋体" w:hAnsi="宋体" w:cs="宋体"/>
                <w:kern w:val="0"/>
                <w:szCs w:val="21"/>
              </w:rPr>
              <w:t>支持在虚拟桌面管理平台上编辑学期课表</w:t>
            </w:r>
            <w:r>
              <w:rPr>
                <w:rFonts w:ascii="宋体" w:eastAsia="宋体" w:hAnsi="宋体" w:cs="宋体"/>
                <w:kern w:val="0"/>
                <w:szCs w:val="21"/>
              </w:rPr>
              <w:t xml:space="preserve"> </w:t>
            </w:r>
            <w:r>
              <w:rPr>
                <w:rFonts w:ascii="宋体" w:eastAsia="宋体" w:hAnsi="宋体" w:cs="宋体"/>
                <w:kern w:val="0"/>
                <w:szCs w:val="21"/>
              </w:rPr>
              <w:t>(</w:t>
            </w:r>
            <w:r>
              <w:rPr>
                <w:rFonts w:ascii="宋体" w:eastAsia="宋体" w:hAnsi="宋体" w:cs="宋体"/>
                <w:kern w:val="0"/>
                <w:szCs w:val="21"/>
              </w:rPr>
              <w:t>无需依赖第三方软件或脚本</w:t>
            </w:r>
            <w:r>
              <w:rPr>
                <w:rFonts w:ascii="宋体" w:eastAsia="宋体" w:hAnsi="宋体" w:cs="宋体"/>
                <w:kern w:val="0"/>
                <w:szCs w:val="21"/>
              </w:rPr>
              <w:t>)</w:t>
            </w:r>
            <w:r>
              <w:rPr>
                <w:rFonts w:ascii="宋体" w:eastAsia="宋体" w:hAnsi="宋体" w:cs="宋体"/>
                <w:kern w:val="0"/>
                <w:szCs w:val="21"/>
              </w:rPr>
              <w:t>，可设置学期开始和结束时间、每节课起始时间（支持单双周排课），可直接将桌面模板拖拽到课表中，并按课表时间自动启动桌面环境，便于桌面的灵活切换（提供功能截图并加盖原厂公章）；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26. </w:t>
            </w:r>
            <w:r>
              <w:rPr>
                <w:rFonts w:ascii="宋体" w:eastAsia="宋体" w:hAnsi="宋体" w:cs="宋体"/>
                <w:kern w:val="0"/>
                <w:szCs w:val="21"/>
              </w:rPr>
              <w:t>支持服务器资源预警功能，用户可以选择主机范围配置报警项，至少包括</w:t>
            </w:r>
            <w:r>
              <w:rPr>
                <w:rFonts w:ascii="宋体" w:eastAsia="宋体" w:hAnsi="宋体" w:cs="宋体"/>
                <w:kern w:val="0"/>
                <w:szCs w:val="21"/>
              </w:rPr>
              <w:t>CPU</w:t>
            </w:r>
            <w:r>
              <w:rPr>
                <w:rFonts w:ascii="宋体" w:eastAsia="宋体" w:hAnsi="宋体" w:cs="宋体"/>
                <w:kern w:val="0"/>
                <w:szCs w:val="21"/>
              </w:rPr>
              <w:t>利用率、内存利用率、磁盘使用空间、桌面运行时间、授权时间</w:t>
            </w:r>
            <w:r>
              <w:rPr>
                <w:rFonts w:ascii="宋体" w:eastAsia="宋体" w:hAnsi="宋体" w:cs="宋体"/>
                <w:kern w:val="0"/>
                <w:szCs w:val="21"/>
              </w:rPr>
              <w:t>5</w:t>
            </w:r>
            <w:r>
              <w:rPr>
                <w:rFonts w:ascii="宋体" w:eastAsia="宋体" w:hAnsi="宋体" w:cs="宋体"/>
                <w:kern w:val="0"/>
                <w:szCs w:val="21"/>
              </w:rPr>
              <w:t>项内容，可设置报警项的触发条件和持续时间，报警信息可推送给不同的管理员邮箱（提供功能截图并加盖原厂公章）；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27. </w:t>
            </w:r>
            <w:r>
              <w:rPr>
                <w:rFonts w:ascii="宋体" w:eastAsia="宋体" w:hAnsi="宋体" w:cs="宋体"/>
                <w:kern w:val="0"/>
                <w:szCs w:val="21"/>
              </w:rPr>
              <w:t>针对整个服务器集群支持全局告警策略配置，可以针对核心服务异</w:t>
            </w:r>
            <w:r>
              <w:rPr>
                <w:rFonts w:ascii="宋体" w:eastAsia="宋体" w:hAnsi="宋体" w:cs="宋体"/>
                <w:kern w:val="0"/>
                <w:szCs w:val="21"/>
              </w:rPr>
              <w:t>常、服务器离线、高可用进行告警设置；</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28. </w:t>
            </w:r>
            <w:r>
              <w:rPr>
                <w:rFonts w:ascii="宋体" w:eastAsia="宋体" w:hAnsi="宋体" w:cs="宋体"/>
                <w:kern w:val="0"/>
                <w:szCs w:val="21"/>
              </w:rPr>
              <w:t>支持终端定时开关机功能，可设置按周期在固定时间唤醒和关闭对应的教学桌面终端，可以分别设置开机</w:t>
            </w:r>
            <w:r>
              <w:rPr>
                <w:rFonts w:ascii="宋体" w:eastAsia="宋体" w:hAnsi="宋体" w:cs="宋体"/>
                <w:kern w:val="0"/>
                <w:szCs w:val="21"/>
              </w:rPr>
              <w:t>/</w:t>
            </w:r>
            <w:r>
              <w:rPr>
                <w:rFonts w:ascii="宋体" w:eastAsia="宋体" w:hAnsi="宋体" w:cs="宋体"/>
                <w:kern w:val="0"/>
                <w:szCs w:val="21"/>
              </w:rPr>
              <w:t>关机策略，日期精确到天、时间精确到分钟，并可以指定开机的虚拟桌面范围（提供功能截图并加盖原厂公章）；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29. </w:t>
            </w:r>
            <w:r>
              <w:rPr>
                <w:rFonts w:ascii="宋体" w:eastAsia="宋体" w:hAnsi="宋体" w:cs="宋体"/>
                <w:kern w:val="0"/>
                <w:szCs w:val="21"/>
              </w:rPr>
              <w:t>针对不同的</w:t>
            </w:r>
            <w:r>
              <w:rPr>
                <w:rFonts w:ascii="宋体" w:eastAsia="宋体" w:hAnsi="宋体" w:cs="宋体"/>
                <w:kern w:val="0"/>
                <w:szCs w:val="21"/>
              </w:rPr>
              <w:t>USB</w:t>
            </w:r>
            <w:r>
              <w:rPr>
                <w:rFonts w:ascii="宋体" w:eastAsia="宋体" w:hAnsi="宋体" w:cs="宋体"/>
                <w:kern w:val="0"/>
                <w:szCs w:val="21"/>
              </w:rPr>
              <w:t>外接设备，可以灵活定制</w:t>
            </w:r>
            <w:r>
              <w:rPr>
                <w:rFonts w:ascii="宋体" w:eastAsia="宋体" w:hAnsi="宋体" w:cs="宋体"/>
                <w:kern w:val="0"/>
                <w:szCs w:val="21"/>
              </w:rPr>
              <w:t>USB</w:t>
            </w:r>
            <w:r>
              <w:rPr>
                <w:rFonts w:ascii="宋体" w:eastAsia="宋体" w:hAnsi="宋体" w:cs="宋体"/>
                <w:kern w:val="0"/>
                <w:szCs w:val="21"/>
              </w:rPr>
              <w:t>重定向或者</w:t>
            </w:r>
            <w:r>
              <w:rPr>
                <w:rFonts w:ascii="宋体" w:eastAsia="宋体" w:hAnsi="宋体" w:cs="宋体"/>
                <w:kern w:val="0"/>
                <w:szCs w:val="21"/>
              </w:rPr>
              <w:t>USB</w:t>
            </w:r>
            <w:proofErr w:type="gramStart"/>
            <w:r>
              <w:rPr>
                <w:rFonts w:ascii="宋体" w:eastAsia="宋体" w:hAnsi="宋体" w:cs="宋体"/>
                <w:kern w:val="0"/>
                <w:szCs w:val="21"/>
              </w:rPr>
              <w:t>透传两种</w:t>
            </w:r>
            <w:proofErr w:type="gramEnd"/>
            <w:r>
              <w:rPr>
                <w:rFonts w:ascii="宋体" w:eastAsia="宋体" w:hAnsi="宋体" w:cs="宋体"/>
                <w:kern w:val="0"/>
                <w:szCs w:val="21"/>
              </w:rPr>
              <w:t>策略；</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30. </w:t>
            </w:r>
            <w:r>
              <w:rPr>
                <w:rFonts w:ascii="宋体" w:eastAsia="宋体" w:hAnsi="宋体" w:cs="宋体"/>
                <w:kern w:val="0"/>
                <w:szCs w:val="21"/>
              </w:rPr>
              <w:t>支持通过浏览器访问</w:t>
            </w:r>
            <w:r>
              <w:rPr>
                <w:rFonts w:ascii="宋体" w:eastAsia="宋体" w:hAnsi="宋体" w:cs="宋体"/>
                <w:kern w:val="0"/>
                <w:szCs w:val="21"/>
              </w:rPr>
              <w:t>VDI</w:t>
            </w:r>
            <w:r>
              <w:rPr>
                <w:rFonts w:ascii="宋体" w:eastAsia="宋体" w:hAnsi="宋体" w:cs="宋体"/>
                <w:kern w:val="0"/>
                <w:szCs w:val="21"/>
              </w:rPr>
              <w:t>个人桌面，本地无需安装任何客户端，能</w:t>
            </w:r>
            <w:r>
              <w:rPr>
                <w:rFonts w:ascii="宋体" w:eastAsia="宋体" w:hAnsi="宋体" w:cs="宋体"/>
                <w:kern w:val="0"/>
                <w:szCs w:val="21"/>
              </w:rPr>
              <w:lastRenderedPageBreak/>
              <w:t>够在电脑、笔记本、手机、</w:t>
            </w:r>
            <w:r>
              <w:rPr>
                <w:rFonts w:ascii="宋体" w:eastAsia="宋体" w:hAnsi="宋体" w:cs="宋体"/>
                <w:kern w:val="0"/>
                <w:szCs w:val="21"/>
              </w:rPr>
              <w:t>pad</w:t>
            </w:r>
            <w:r>
              <w:rPr>
                <w:rFonts w:ascii="宋体" w:eastAsia="宋体" w:hAnsi="宋体" w:cs="宋体"/>
                <w:kern w:val="0"/>
                <w:szCs w:val="21"/>
              </w:rPr>
              <w:t>等移动端上实现基于账号密码的访问；</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31. </w:t>
            </w:r>
            <w:r>
              <w:rPr>
                <w:rFonts w:ascii="宋体" w:eastAsia="宋体" w:hAnsi="宋体" w:cs="宋体"/>
                <w:kern w:val="0"/>
                <w:szCs w:val="21"/>
              </w:rPr>
              <w:t>支持</w:t>
            </w:r>
            <w:proofErr w:type="spellStart"/>
            <w:r>
              <w:rPr>
                <w:rFonts w:ascii="宋体" w:eastAsia="宋体" w:hAnsi="宋体" w:cs="宋体"/>
                <w:kern w:val="0"/>
                <w:szCs w:val="21"/>
              </w:rPr>
              <w:t>usb</w:t>
            </w:r>
            <w:proofErr w:type="spellEnd"/>
            <w:r>
              <w:rPr>
                <w:rFonts w:ascii="宋体" w:eastAsia="宋体" w:hAnsi="宋体" w:cs="宋体"/>
                <w:kern w:val="0"/>
                <w:szCs w:val="21"/>
              </w:rPr>
              <w:t>急救恢复，无需通过管理平台，或者样</w:t>
            </w:r>
            <w:r>
              <w:rPr>
                <w:rFonts w:ascii="宋体" w:eastAsia="宋体" w:hAnsi="宋体" w:cs="宋体"/>
                <w:kern w:val="0"/>
                <w:szCs w:val="21"/>
              </w:rPr>
              <w:t>机模式下发桌面，直接在终端插入急救</w:t>
            </w:r>
            <w:r>
              <w:rPr>
                <w:rFonts w:ascii="宋体" w:eastAsia="宋体" w:hAnsi="宋体" w:cs="宋体"/>
                <w:kern w:val="0"/>
                <w:szCs w:val="21"/>
              </w:rPr>
              <w:t>u</w:t>
            </w:r>
            <w:r>
              <w:rPr>
                <w:rFonts w:ascii="宋体" w:eastAsia="宋体" w:hAnsi="宋体" w:cs="宋体"/>
                <w:kern w:val="0"/>
                <w:szCs w:val="21"/>
              </w:rPr>
              <w:t>盘，即可实现快速的操作系统恢复；</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32. </w:t>
            </w:r>
            <w:r>
              <w:rPr>
                <w:rFonts w:ascii="宋体" w:eastAsia="宋体" w:hAnsi="宋体" w:cs="宋体"/>
                <w:kern w:val="0"/>
                <w:szCs w:val="21"/>
              </w:rPr>
              <w:t>提供桌面检测工具，可检测桌面基本配置信息，可检测操作系统计算机名、</w:t>
            </w:r>
            <w:r>
              <w:rPr>
                <w:rFonts w:ascii="宋体" w:eastAsia="宋体" w:hAnsi="宋体" w:cs="宋体"/>
                <w:kern w:val="0"/>
                <w:szCs w:val="21"/>
              </w:rPr>
              <w:t>IP</w:t>
            </w:r>
            <w:r>
              <w:rPr>
                <w:rFonts w:ascii="宋体" w:eastAsia="宋体" w:hAnsi="宋体" w:cs="宋体"/>
                <w:kern w:val="0"/>
                <w:szCs w:val="21"/>
              </w:rPr>
              <w:t>地址配置是否正常、视频重定向是否可用等，便于迅速排查桌面故障（提供功能截图并加盖原厂公章）；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33. </w:t>
            </w:r>
            <w:r>
              <w:rPr>
                <w:rFonts w:ascii="宋体" w:eastAsia="宋体" w:hAnsi="宋体" w:cs="宋体"/>
                <w:kern w:val="0"/>
                <w:szCs w:val="21"/>
              </w:rPr>
              <w:t>支持系统数据库的备份，可立即备份也可启用自动备份，可设置自动备份周期和备份时间，以及备份文件保留数量，备份文件可存放在多个服务器上，保障平台数据库安全性；</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34. </w:t>
            </w:r>
            <w:r>
              <w:rPr>
                <w:rFonts w:ascii="宋体" w:eastAsia="宋体" w:hAnsi="宋体" w:cs="宋体"/>
                <w:kern w:val="0"/>
                <w:szCs w:val="21"/>
              </w:rPr>
              <w:t>为保证服务器资源合理使用，系统支持虚拟桌面与终端联动策略，能够对终端进行批量设置，设置教学桌面和个</w:t>
            </w:r>
            <w:r>
              <w:rPr>
                <w:rFonts w:ascii="宋体" w:eastAsia="宋体" w:hAnsi="宋体" w:cs="宋体"/>
                <w:kern w:val="0"/>
                <w:szCs w:val="21"/>
              </w:rPr>
              <w:t>人桌面分别设置关闭桌面同时关闭终端、关闭终端同时关闭桌面；</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35. </w:t>
            </w:r>
            <w:r>
              <w:rPr>
                <w:rFonts w:ascii="宋体" w:eastAsia="宋体" w:hAnsi="宋体" w:cs="宋体"/>
                <w:kern w:val="0"/>
                <w:szCs w:val="21"/>
              </w:rPr>
              <w:t>支持视频重定向与</w:t>
            </w:r>
            <w:r>
              <w:rPr>
                <w:rFonts w:ascii="宋体" w:eastAsia="宋体" w:hAnsi="宋体" w:cs="宋体"/>
                <w:kern w:val="0"/>
                <w:szCs w:val="21"/>
              </w:rPr>
              <w:t>FLASH</w:t>
            </w:r>
            <w:r>
              <w:rPr>
                <w:rFonts w:ascii="宋体" w:eastAsia="宋体" w:hAnsi="宋体" w:cs="宋体"/>
                <w:kern w:val="0"/>
                <w:szCs w:val="21"/>
              </w:rPr>
              <w:t>重定向技术，完全利用云终端的本地硬件资源，全屏流畅播放</w:t>
            </w:r>
            <w:r>
              <w:rPr>
                <w:rFonts w:ascii="宋体" w:eastAsia="宋体" w:hAnsi="宋体" w:cs="宋体"/>
                <w:kern w:val="0"/>
                <w:szCs w:val="21"/>
              </w:rPr>
              <w:t>720P</w:t>
            </w:r>
            <w:r>
              <w:rPr>
                <w:rFonts w:ascii="宋体" w:eastAsia="宋体" w:hAnsi="宋体" w:cs="宋体"/>
                <w:kern w:val="0"/>
                <w:szCs w:val="21"/>
              </w:rPr>
              <w:t>、</w:t>
            </w:r>
            <w:r>
              <w:rPr>
                <w:rFonts w:ascii="宋体" w:eastAsia="宋体" w:hAnsi="宋体" w:cs="宋体"/>
                <w:kern w:val="0"/>
                <w:szCs w:val="21"/>
              </w:rPr>
              <w:t>1080P</w:t>
            </w:r>
            <w:r>
              <w:rPr>
                <w:rFonts w:ascii="宋体" w:eastAsia="宋体" w:hAnsi="宋体" w:cs="宋体"/>
                <w:kern w:val="0"/>
                <w:szCs w:val="21"/>
              </w:rPr>
              <w:t>视频。</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36. </w:t>
            </w:r>
            <w:r>
              <w:rPr>
                <w:rFonts w:ascii="宋体" w:eastAsia="宋体" w:hAnsi="宋体" w:cs="宋体"/>
                <w:kern w:val="0"/>
                <w:szCs w:val="21"/>
              </w:rPr>
              <w:t>用户可自定义系统</w:t>
            </w:r>
            <w:r>
              <w:rPr>
                <w:rFonts w:ascii="宋体" w:eastAsia="宋体" w:hAnsi="宋体" w:cs="宋体"/>
                <w:kern w:val="0"/>
                <w:szCs w:val="21"/>
              </w:rPr>
              <w:t>logo</w:t>
            </w:r>
            <w:r>
              <w:rPr>
                <w:rFonts w:ascii="宋体" w:eastAsia="宋体" w:hAnsi="宋体" w:cs="宋体"/>
                <w:kern w:val="0"/>
                <w:szCs w:val="21"/>
              </w:rPr>
              <w:t>，在平台上即可完成编辑，支持将浏览器地址栏</w:t>
            </w:r>
            <w:r>
              <w:rPr>
                <w:rFonts w:ascii="宋体" w:eastAsia="宋体" w:hAnsi="宋体" w:cs="宋体"/>
                <w:kern w:val="0"/>
                <w:szCs w:val="21"/>
              </w:rPr>
              <w:t>logo</w:t>
            </w:r>
            <w:r>
              <w:rPr>
                <w:rFonts w:ascii="宋体" w:eastAsia="宋体" w:hAnsi="宋体" w:cs="宋体"/>
                <w:kern w:val="0"/>
                <w:szCs w:val="21"/>
              </w:rPr>
              <w:t>、平台页面</w:t>
            </w:r>
            <w:r>
              <w:rPr>
                <w:rFonts w:ascii="宋体" w:eastAsia="宋体" w:hAnsi="宋体" w:cs="宋体"/>
                <w:kern w:val="0"/>
                <w:szCs w:val="21"/>
              </w:rPr>
              <w:t>logo</w:t>
            </w:r>
            <w:r>
              <w:rPr>
                <w:rFonts w:ascii="宋体" w:eastAsia="宋体" w:hAnsi="宋体" w:cs="宋体"/>
                <w:kern w:val="0"/>
                <w:szCs w:val="21"/>
              </w:rPr>
              <w:t>、客户端</w:t>
            </w:r>
            <w:r>
              <w:rPr>
                <w:rFonts w:ascii="宋体" w:eastAsia="宋体" w:hAnsi="宋体" w:cs="宋体"/>
                <w:kern w:val="0"/>
                <w:szCs w:val="21"/>
              </w:rPr>
              <w:t>logo</w:t>
            </w:r>
            <w:r>
              <w:rPr>
                <w:rFonts w:ascii="宋体" w:eastAsia="宋体" w:hAnsi="宋体" w:cs="宋体"/>
                <w:kern w:val="0"/>
                <w:szCs w:val="21"/>
              </w:rPr>
              <w:t>按照实际所需的内容进行替换，也可以恢复初始设置；</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37. </w:t>
            </w:r>
            <w:r>
              <w:rPr>
                <w:rFonts w:ascii="宋体" w:eastAsia="宋体" w:hAnsi="宋体" w:cs="宋体"/>
                <w:kern w:val="0"/>
                <w:szCs w:val="21"/>
              </w:rPr>
              <w:t>支持手机</w:t>
            </w:r>
            <w:r>
              <w:rPr>
                <w:rFonts w:ascii="宋体" w:eastAsia="宋体" w:hAnsi="宋体" w:cs="宋体"/>
                <w:kern w:val="0"/>
                <w:szCs w:val="21"/>
              </w:rPr>
              <w:t>APP</w:t>
            </w:r>
            <w:r>
              <w:rPr>
                <w:rFonts w:ascii="宋体" w:eastAsia="宋体" w:hAnsi="宋体" w:cs="宋体"/>
                <w:kern w:val="0"/>
                <w:szCs w:val="21"/>
              </w:rPr>
              <w:t>客户端（非浏览器），能够使用管理平台账号密码登录，并读取平台中教室分类，以及教室终端总数及在线数，能够单独选择关闭控制节点、所有计算节点、终端（提供</w:t>
            </w:r>
            <w:r>
              <w:rPr>
                <w:rFonts w:ascii="宋体" w:eastAsia="宋体" w:hAnsi="宋体" w:cs="宋体"/>
                <w:kern w:val="0"/>
                <w:szCs w:val="21"/>
              </w:rPr>
              <w:t>功能截图并加盖原厂公章）；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38. </w:t>
            </w:r>
            <w:r>
              <w:rPr>
                <w:rFonts w:ascii="宋体" w:eastAsia="宋体" w:hAnsi="宋体" w:cs="宋体"/>
                <w:kern w:val="0"/>
                <w:szCs w:val="21"/>
              </w:rPr>
              <w:t>为保证系统兼容性，本项目要求桌面云软件、硬盘保护系统、桌面运维管理系统、多媒体教学软件为同一厂商生产或提供省级以上检测机构兼容性测试报告；</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39. </w:t>
            </w:r>
            <w:r>
              <w:rPr>
                <w:rFonts w:ascii="宋体" w:eastAsia="宋体" w:hAnsi="宋体" w:cs="宋体"/>
                <w:kern w:val="0"/>
                <w:szCs w:val="21"/>
              </w:rPr>
              <w:t>为保证软件质量，桌面云软件产品厂商需具备</w:t>
            </w:r>
            <w:r>
              <w:rPr>
                <w:rFonts w:ascii="宋体" w:eastAsia="宋体" w:hAnsi="宋体" w:cs="宋体"/>
                <w:kern w:val="0"/>
                <w:szCs w:val="21"/>
              </w:rPr>
              <w:t>CMMI5</w:t>
            </w:r>
            <w:r>
              <w:rPr>
                <w:rFonts w:ascii="宋体" w:eastAsia="宋体" w:hAnsi="宋体" w:cs="宋体"/>
                <w:kern w:val="0"/>
                <w:szCs w:val="21"/>
              </w:rPr>
              <w:t>认证证书，提供证书复印件，查询网站截图并加盖原厂公章。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40.</w:t>
            </w:r>
            <w:r>
              <w:rPr>
                <w:rFonts w:ascii="宋体" w:eastAsia="宋体" w:hAnsi="宋体" w:cs="宋体"/>
                <w:kern w:val="0"/>
                <w:szCs w:val="21"/>
              </w:rPr>
              <w:t>需提供原厂商三年免费升级，</w:t>
            </w:r>
            <w:r>
              <w:rPr>
                <w:rFonts w:ascii="宋体" w:eastAsia="宋体" w:hAnsi="宋体" w:cs="宋体"/>
                <w:kern w:val="0"/>
                <w:szCs w:val="21"/>
              </w:rPr>
              <w:t>7*24</w:t>
            </w:r>
            <w:r>
              <w:rPr>
                <w:rFonts w:ascii="宋体" w:eastAsia="宋体" w:hAnsi="宋体" w:cs="宋体"/>
                <w:kern w:val="0"/>
                <w:szCs w:val="21"/>
              </w:rPr>
              <w:t>小时远程技术服务响应的售后服务承诺书原件（加盖原厂公章）</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szCs w:val="21"/>
              </w:rPr>
              <w:lastRenderedPageBreak/>
              <w:t>80</w:t>
            </w:r>
            <w:r>
              <w:rPr>
                <w:rFonts w:ascii="宋体" w:eastAsia="宋体" w:hAnsi="宋体" w:cs="宋体" w:hint="eastAsia"/>
                <w:szCs w:val="21"/>
              </w:rPr>
              <w:t>点</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lastRenderedPageBreak/>
              <w:t>7</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硬盘保护系统</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可实现</w:t>
            </w:r>
            <w:proofErr w:type="gramStart"/>
            <w:r>
              <w:rPr>
                <w:rFonts w:ascii="宋体" w:eastAsia="宋体" w:hAnsi="宋体" w:cs="宋体" w:hint="eastAsia"/>
                <w:kern w:val="0"/>
                <w:szCs w:val="21"/>
              </w:rPr>
              <w:t>虚实双</w:t>
            </w:r>
            <w:proofErr w:type="gramEnd"/>
            <w:r>
              <w:rPr>
                <w:rFonts w:ascii="宋体" w:eastAsia="宋体" w:hAnsi="宋体" w:cs="宋体" w:hint="eastAsia"/>
                <w:kern w:val="0"/>
                <w:szCs w:val="21"/>
              </w:rPr>
              <w:t>系统设计，终端登录时可选择进入虚拟桌面或本地系统，两者可切换，当虚拟桌面无法访问时可自动切换到本地系统，支持对本地系统的统一管理维护</w:t>
            </w:r>
            <w:r>
              <w:rPr>
                <w:rFonts w:ascii="宋体" w:eastAsia="宋体" w:hAnsi="宋体" w:cs="宋体"/>
                <w:kern w:val="0"/>
                <w:szCs w:val="21"/>
              </w:rPr>
              <w:t xml:space="preserve">                                                   </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、支持</w:t>
            </w:r>
            <w:r>
              <w:rPr>
                <w:rFonts w:ascii="宋体" w:eastAsia="宋体" w:hAnsi="宋体" w:cs="宋体"/>
                <w:kern w:val="0"/>
                <w:szCs w:val="21"/>
              </w:rPr>
              <w:t>B /S</w:t>
            </w:r>
            <w:r>
              <w:rPr>
                <w:rFonts w:ascii="宋体" w:eastAsia="宋体" w:hAnsi="宋体" w:cs="宋体"/>
                <w:kern w:val="0"/>
                <w:szCs w:val="21"/>
              </w:rPr>
              <w:t>管理架构，可通过移动设备通过网页方式对机房进行远程</w:t>
            </w:r>
            <w:r>
              <w:rPr>
                <w:rFonts w:ascii="宋体" w:eastAsia="宋体" w:hAnsi="宋体" w:cs="宋体"/>
                <w:kern w:val="0"/>
                <w:szCs w:val="21"/>
              </w:rPr>
              <w:lastRenderedPageBreak/>
              <w:t>管理，包括远程开关机、时间同步、系统切换、消息广播等操作</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2</w:t>
            </w:r>
            <w:r>
              <w:rPr>
                <w:rFonts w:ascii="宋体" w:eastAsia="宋体" w:hAnsi="宋体" w:cs="宋体"/>
                <w:kern w:val="0"/>
                <w:szCs w:val="21"/>
              </w:rPr>
              <w:t>、支持对</w:t>
            </w:r>
            <w:r>
              <w:rPr>
                <w:rFonts w:ascii="宋体" w:eastAsia="宋体" w:hAnsi="宋体" w:cs="宋体"/>
                <w:kern w:val="0"/>
                <w:szCs w:val="21"/>
              </w:rPr>
              <w:t>Ubuntu</w:t>
            </w:r>
            <w:r>
              <w:rPr>
                <w:rFonts w:ascii="宋体" w:eastAsia="宋体" w:hAnsi="宋体" w:cs="宋体"/>
                <w:kern w:val="0"/>
                <w:szCs w:val="21"/>
              </w:rPr>
              <w:t>、</w:t>
            </w:r>
            <w:proofErr w:type="spellStart"/>
            <w:r>
              <w:rPr>
                <w:rFonts w:ascii="宋体" w:eastAsia="宋体" w:hAnsi="宋体" w:cs="宋体"/>
                <w:kern w:val="0"/>
                <w:szCs w:val="21"/>
              </w:rPr>
              <w:t>Redhat</w:t>
            </w:r>
            <w:proofErr w:type="spellEnd"/>
            <w:r>
              <w:rPr>
                <w:rFonts w:ascii="宋体" w:eastAsia="宋体" w:hAnsi="宋体" w:cs="宋体"/>
                <w:kern w:val="0"/>
                <w:szCs w:val="21"/>
              </w:rPr>
              <w:t>、</w:t>
            </w:r>
            <w:r>
              <w:rPr>
                <w:rFonts w:ascii="宋体" w:eastAsia="宋体" w:hAnsi="宋体" w:cs="宋体"/>
                <w:kern w:val="0"/>
                <w:szCs w:val="21"/>
              </w:rPr>
              <w:t>Centos</w:t>
            </w:r>
            <w:r>
              <w:rPr>
                <w:rFonts w:ascii="宋体" w:eastAsia="宋体" w:hAnsi="宋体" w:cs="宋体"/>
                <w:kern w:val="0"/>
                <w:szCs w:val="21"/>
              </w:rPr>
              <w:t>、</w:t>
            </w:r>
            <w:r>
              <w:rPr>
                <w:rFonts w:ascii="宋体" w:eastAsia="宋体" w:hAnsi="宋体" w:cs="宋体"/>
                <w:kern w:val="0"/>
                <w:szCs w:val="21"/>
              </w:rPr>
              <w:t>Fedora</w:t>
            </w:r>
            <w:r>
              <w:rPr>
                <w:rFonts w:ascii="宋体" w:eastAsia="宋体" w:hAnsi="宋体" w:cs="宋体"/>
                <w:kern w:val="0"/>
                <w:szCs w:val="21"/>
              </w:rPr>
              <w:t>等系统的立即还原和</w:t>
            </w:r>
            <w:proofErr w:type="spellStart"/>
            <w:r>
              <w:rPr>
                <w:rFonts w:ascii="宋体" w:eastAsia="宋体" w:hAnsi="宋体" w:cs="宋体"/>
                <w:kern w:val="0"/>
                <w:szCs w:val="21"/>
              </w:rPr>
              <w:t>ip</w:t>
            </w:r>
            <w:proofErr w:type="spellEnd"/>
            <w:r>
              <w:rPr>
                <w:rFonts w:ascii="宋体" w:eastAsia="宋体" w:hAnsi="宋体" w:cs="宋体"/>
                <w:kern w:val="0"/>
                <w:szCs w:val="21"/>
              </w:rPr>
              <w:t>地址自动分配</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3</w:t>
            </w:r>
            <w:r>
              <w:rPr>
                <w:rFonts w:ascii="宋体" w:eastAsia="宋体" w:hAnsi="宋体" w:cs="宋体"/>
                <w:kern w:val="0"/>
                <w:szCs w:val="21"/>
              </w:rPr>
              <w:t>、支持电脑本地硬盘操作系统（</w:t>
            </w:r>
            <w:proofErr w:type="spellStart"/>
            <w:r>
              <w:rPr>
                <w:rFonts w:ascii="宋体" w:eastAsia="宋体" w:hAnsi="宋体" w:cs="宋体"/>
                <w:kern w:val="0"/>
                <w:szCs w:val="21"/>
              </w:rPr>
              <w:t>xp</w:t>
            </w:r>
            <w:proofErr w:type="spellEnd"/>
            <w:r>
              <w:rPr>
                <w:rFonts w:ascii="宋体" w:eastAsia="宋体" w:hAnsi="宋体" w:cs="宋体"/>
                <w:kern w:val="0"/>
                <w:szCs w:val="21"/>
              </w:rPr>
              <w:t>\wi</w:t>
            </w:r>
            <w:r>
              <w:rPr>
                <w:rFonts w:ascii="宋体" w:eastAsia="宋体" w:hAnsi="宋体" w:cs="宋体"/>
                <w:kern w:val="0"/>
                <w:szCs w:val="21"/>
              </w:rPr>
              <w:t>n7\win8\win10\</w:t>
            </w:r>
            <w:proofErr w:type="spellStart"/>
            <w:r>
              <w:rPr>
                <w:rFonts w:ascii="宋体" w:eastAsia="宋体" w:hAnsi="宋体" w:cs="宋体"/>
                <w:kern w:val="0"/>
                <w:szCs w:val="21"/>
              </w:rPr>
              <w:t>linux</w:t>
            </w:r>
            <w:proofErr w:type="spellEnd"/>
            <w:r>
              <w:rPr>
                <w:rFonts w:ascii="宋体" w:eastAsia="宋体" w:hAnsi="宋体" w:cs="宋体"/>
                <w:kern w:val="0"/>
                <w:szCs w:val="21"/>
              </w:rPr>
              <w:t>）的立即还原和还原点瞬间创建</w:t>
            </w:r>
            <w:r>
              <w:rPr>
                <w:rFonts w:ascii="宋体" w:eastAsia="宋体" w:hAnsi="宋体" w:cs="宋体"/>
                <w:kern w:val="0"/>
                <w:szCs w:val="21"/>
              </w:rPr>
              <w:t>(</w:t>
            </w:r>
            <w:r>
              <w:rPr>
                <w:rFonts w:ascii="宋体" w:eastAsia="宋体" w:hAnsi="宋体" w:cs="宋体"/>
                <w:kern w:val="0"/>
                <w:szCs w:val="21"/>
              </w:rPr>
              <w:t>提供功能界面截图并加盖原厂公章</w:t>
            </w:r>
            <w:r>
              <w:rPr>
                <w:rFonts w:ascii="宋体" w:eastAsia="宋体" w:hAnsi="宋体" w:cs="宋体"/>
                <w:kern w:val="0"/>
                <w:szCs w:val="21"/>
              </w:rPr>
              <w:t>)</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4</w:t>
            </w:r>
            <w:r>
              <w:rPr>
                <w:rFonts w:ascii="宋体" w:eastAsia="宋体" w:hAnsi="宋体" w:cs="宋体"/>
                <w:kern w:val="0"/>
                <w:szCs w:val="21"/>
              </w:rPr>
              <w:t>、支持</w:t>
            </w:r>
            <w:r>
              <w:rPr>
                <w:rFonts w:ascii="宋体" w:eastAsia="宋体" w:hAnsi="宋体" w:cs="宋体"/>
                <w:kern w:val="0"/>
                <w:szCs w:val="21"/>
              </w:rPr>
              <w:t>MBR</w:t>
            </w:r>
            <w:r>
              <w:rPr>
                <w:rFonts w:ascii="宋体" w:eastAsia="宋体" w:hAnsi="宋体" w:cs="宋体"/>
                <w:kern w:val="0"/>
                <w:szCs w:val="21"/>
              </w:rPr>
              <w:t>分区系统和</w:t>
            </w:r>
            <w:r>
              <w:rPr>
                <w:rFonts w:ascii="宋体" w:eastAsia="宋体" w:hAnsi="宋体" w:cs="宋体"/>
                <w:kern w:val="0"/>
                <w:szCs w:val="21"/>
              </w:rPr>
              <w:t>GPT</w:t>
            </w:r>
            <w:r>
              <w:rPr>
                <w:rFonts w:ascii="宋体" w:eastAsia="宋体" w:hAnsi="宋体" w:cs="宋体"/>
                <w:kern w:val="0"/>
                <w:szCs w:val="21"/>
              </w:rPr>
              <w:t>分区系统混合安装</w:t>
            </w:r>
            <w:r>
              <w:rPr>
                <w:rFonts w:ascii="宋体" w:eastAsia="宋体" w:hAnsi="宋体" w:cs="宋体"/>
                <w:kern w:val="0"/>
                <w:szCs w:val="21"/>
              </w:rPr>
              <w:t>,</w:t>
            </w:r>
            <w:r>
              <w:rPr>
                <w:rFonts w:ascii="宋体" w:eastAsia="宋体" w:hAnsi="宋体" w:cs="宋体"/>
                <w:kern w:val="0"/>
                <w:szCs w:val="21"/>
              </w:rPr>
              <w:t>可支持</w:t>
            </w:r>
            <w:r>
              <w:rPr>
                <w:rFonts w:ascii="宋体" w:eastAsia="宋体" w:hAnsi="宋体" w:cs="宋体"/>
                <w:kern w:val="0"/>
                <w:szCs w:val="21"/>
              </w:rPr>
              <w:t>60</w:t>
            </w:r>
            <w:r>
              <w:rPr>
                <w:rFonts w:ascii="宋体" w:eastAsia="宋体" w:hAnsi="宋体" w:cs="宋体"/>
                <w:kern w:val="0"/>
                <w:szCs w:val="21"/>
              </w:rPr>
              <w:t>个以上的不同操作系统。</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5</w:t>
            </w:r>
            <w:r>
              <w:rPr>
                <w:rFonts w:ascii="宋体" w:eastAsia="宋体" w:hAnsi="宋体" w:cs="宋体"/>
                <w:kern w:val="0"/>
                <w:szCs w:val="21"/>
              </w:rPr>
              <w:t>、支持</w:t>
            </w:r>
            <w:r>
              <w:rPr>
                <w:rFonts w:ascii="宋体" w:eastAsia="宋体" w:hAnsi="宋体" w:cs="宋体"/>
                <w:kern w:val="0"/>
                <w:szCs w:val="21"/>
              </w:rPr>
              <w:t>SSD</w:t>
            </w:r>
            <w:r>
              <w:rPr>
                <w:rFonts w:ascii="宋体" w:eastAsia="宋体" w:hAnsi="宋体" w:cs="宋体"/>
                <w:kern w:val="0"/>
                <w:szCs w:val="21"/>
              </w:rPr>
              <w:t>硬盘和机械</w:t>
            </w:r>
            <w:proofErr w:type="gramStart"/>
            <w:r>
              <w:rPr>
                <w:rFonts w:ascii="宋体" w:eastAsia="宋体" w:hAnsi="宋体" w:cs="宋体"/>
                <w:kern w:val="0"/>
                <w:szCs w:val="21"/>
              </w:rPr>
              <w:t>硬盘双</w:t>
            </w:r>
            <w:proofErr w:type="gramEnd"/>
            <w:r>
              <w:rPr>
                <w:rFonts w:ascii="宋体" w:eastAsia="宋体" w:hAnsi="宋体" w:cs="宋体"/>
                <w:kern w:val="0"/>
                <w:szCs w:val="21"/>
              </w:rPr>
              <w:t>硬盘保护模式和同传</w:t>
            </w:r>
            <w:r>
              <w:rPr>
                <w:rFonts w:ascii="宋体" w:eastAsia="宋体" w:hAnsi="宋体" w:cs="宋体"/>
                <w:kern w:val="0"/>
                <w:szCs w:val="21"/>
              </w:rPr>
              <w:t>(</w:t>
            </w:r>
            <w:r>
              <w:rPr>
                <w:rFonts w:ascii="宋体" w:eastAsia="宋体" w:hAnsi="宋体" w:cs="宋体"/>
                <w:kern w:val="0"/>
                <w:szCs w:val="21"/>
              </w:rPr>
              <w:t>提供功能界面截图并加盖原厂公章</w:t>
            </w:r>
            <w:r>
              <w:rPr>
                <w:rFonts w:ascii="宋体" w:eastAsia="宋体" w:hAnsi="宋体" w:cs="宋体"/>
                <w:kern w:val="0"/>
                <w:szCs w:val="21"/>
              </w:rPr>
              <w:t>)</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6</w:t>
            </w:r>
            <w:r>
              <w:rPr>
                <w:rFonts w:ascii="宋体" w:eastAsia="宋体" w:hAnsi="宋体" w:cs="宋体"/>
                <w:kern w:val="0"/>
                <w:szCs w:val="21"/>
              </w:rPr>
              <w:t>、支持从</w:t>
            </w:r>
            <w:r>
              <w:rPr>
                <w:rFonts w:ascii="宋体" w:eastAsia="宋体" w:hAnsi="宋体" w:cs="宋体"/>
                <w:kern w:val="0"/>
                <w:szCs w:val="21"/>
              </w:rPr>
              <w:t>WINDOWS</w:t>
            </w:r>
            <w:r>
              <w:rPr>
                <w:rFonts w:ascii="宋体" w:eastAsia="宋体" w:hAnsi="宋体" w:cs="宋体"/>
                <w:kern w:val="0"/>
                <w:szCs w:val="21"/>
              </w:rPr>
              <w:t>界面对</w:t>
            </w:r>
            <w:r>
              <w:rPr>
                <w:rFonts w:ascii="宋体" w:eastAsia="宋体" w:hAnsi="宋体" w:cs="宋体"/>
                <w:kern w:val="0"/>
                <w:szCs w:val="21"/>
              </w:rPr>
              <w:t>1000</w:t>
            </w:r>
            <w:r>
              <w:rPr>
                <w:rFonts w:ascii="宋体" w:eastAsia="宋体" w:hAnsi="宋体" w:cs="宋体"/>
                <w:kern w:val="0"/>
                <w:szCs w:val="21"/>
              </w:rPr>
              <w:t>台以上的电脑进行数据差异拷贝，非增量拷贝、变量拷贝、进度同步等上一代部署方式。根据网络状况可选择广播、组播、单播等方式（提供支持</w:t>
            </w:r>
            <w:r>
              <w:rPr>
                <w:rFonts w:ascii="宋体" w:eastAsia="宋体" w:hAnsi="宋体" w:cs="宋体"/>
                <w:kern w:val="0"/>
                <w:szCs w:val="21"/>
              </w:rPr>
              <w:t>1000</w:t>
            </w:r>
            <w:r>
              <w:rPr>
                <w:rFonts w:ascii="宋体" w:eastAsia="宋体" w:hAnsi="宋体" w:cs="宋体"/>
                <w:kern w:val="0"/>
                <w:szCs w:val="21"/>
              </w:rPr>
              <w:t>台机位的界面截图并加盖原厂公章）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7</w:t>
            </w:r>
            <w:r>
              <w:rPr>
                <w:rFonts w:ascii="宋体" w:eastAsia="宋体" w:hAnsi="宋体" w:cs="宋体"/>
                <w:kern w:val="0"/>
                <w:szCs w:val="21"/>
              </w:rPr>
              <w:t>、支持操作系统分权管理，可分配不同</w:t>
            </w:r>
            <w:r>
              <w:rPr>
                <w:rFonts w:ascii="宋体" w:eastAsia="宋体" w:hAnsi="宋体" w:cs="宋体"/>
                <w:kern w:val="0"/>
                <w:szCs w:val="21"/>
              </w:rPr>
              <w:t>的管理员管理不同的操作系统。</w:t>
            </w:r>
            <w:r>
              <w:rPr>
                <w:rFonts w:ascii="宋体" w:eastAsia="宋体" w:hAnsi="宋体" w:cs="宋体"/>
                <w:kern w:val="0"/>
                <w:szCs w:val="21"/>
              </w:rPr>
              <w:t>(</w:t>
            </w:r>
            <w:r>
              <w:rPr>
                <w:rFonts w:ascii="宋体" w:eastAsia="宋体" w:hAnsi="宋体" w:cs="宋体"/>
                <w:kern w:val="0"/>
                <w:szCs w:val="21"/>
              </w:rPr>
              <w:t>提供功能界面截图并加盖原厂公章</w:t>
            </w:r>
            <w:r>
              <w:rPr>
                <w:rFonts w:ascii="宋体" w:eastAsia="宋体" w:hAnsi="宋体" w:cs="宋体"/>
                <w:kern w:val="0"/>
                <w:szCs w:val="21"/>
              </w:rPr>
              <w:t>)</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8</w:t>
            </w:r>
            <w:r>
              <w:rPr>
                <w:rFonts w:ascii="宋体" w:eastAsia="宋体" w:hAnsi="宋体" w:cs="宋体"/>
                <w:kern w:val="0"/>
                <w:szCs w:val="21"/>
              </w:rPr>
              <w:t>、支持学期课表的编辑，可设置学期开始和结束时间，按学期课表时间自动启动相应的操作系统，支持操作系统拖拽式导入学期课表</w:t>
            </w:r>
            <w:r>
              <w:rPr>
                <w:rFonts w:ascii="宋体" w:eastAsia="宋体" w:hAnsi="宋体" w:cs="宋体"/>
                <w:kern w:val="0"/>
                <w:szCs w:val="21"/>
              </w:rPr>
              <w:t>(</w:t>
            </w:r>
            <w:r>
              <w:rPr>
                <w:rFonts w:ascii="宋体" w:eastAsia="宋体" w:hAnsi="宋体" w:cs="宋体"/>
                <w:kern w:val="0"/>
                <w:szCs w:val="21"/>
              </w:rPr>
              <w:t>提供功能界面截图并加盖原厂公章</w:t>
            </w:r>
            <w:r>
              <w:rPr>
                <w:rFonts w:ascii="宋体" w:eastAsia="宋体" w:hAnsi="宋体" w:cs="宋体"/>
                <w:kern w:val="0"/>
                <w:szCs w:val="21"/>
              </w:rPr>
              <w:t>)</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9</w:t>
            </w:r>
            <w:r>
              <w:rPr>
                <w:rFonts w:ascii="宋体" w:eastAsia="宋体" w:hAnsi="宋体" w:cs="宋体"/>
                <w:kern w:val="0"/>
                <w:szCs w:val="21"/>
              </w:rPr>
              <w:t>、管理员可给教师单独分配用户名和密码，教师可凭此用户名和密码在教学的电脑上瞬间创建自己独立的备课系统，其他人员不可见，也不影响正常的教学系统</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10</w:t>
            </w:r>
            <w:r>
              <w:rPr>
                <w:rFonts w:ascii="宋体" w:eastAsia="宋体" w:hAnsi="宋体" w:cs="宋体"/>
                <w:kern w:val="0"/>
                <w:szCs w:val="21"/>
              </w:rPr>
              <w:t>、支持将当前的教学系统，无需新增分区的情况下瞬间复制一个不保护的系统，用于学生自主实验或计算机等级考试</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11</w:t>
            </w:r>
            <w:r>
              <w:rPr>
                <w:rFonts w:ascii="宋体" w:eastAsia="宋体" w:hAnsi="宋体" w:cs="宋体"/>
                <w:kern w:val="0"/>
                <w:szCs w:val="21"/>
              </w:rPr>
              <w:t>、支持文件夹穿透，可在当前保护的分区下设定一个开放的文件夹</w:t>
            </w:r>
            <w:r>
              <w:rPr>
                <w:rFonts w:ascii="宋体" w:eastAsia="宋体" w:hAnsi="宋体" w:cs="宋体"/>
                <w:kern w:val="0"/>
                <w:szCs w:val="21"/>
              </w:rPr>
              <w:t>,</w:t>
            </w:r>
            <w:r>
              <w:rPr>
                <w:rFonts w:ascii="宋体" w:eastAsia="宋体" w:hAnsi="宋体" w:cs="宋体"/>
                <w:kern w:val="0"/>
                <w:szCs w:val="21"/>
              </w:rPr>
              <w:t>保存更新设置，重启分区还原其它数据还原，此文件夹中的数据不还原。</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12</w:t>
            </w:r>
            <w:r>
              <w:rPr>
                <w:rFonts w:ascii="宋体" w:eastAsia="宋体" w:hAnsi="宋体" w:cs="宋体"/>
                <w:kern w:val="0"/>
                <w:szCs w:val="21"/>
              </w:rPr>
              <w:t>、支持批量修改</w:t>
            </w:r>
            <w:r>
              <w:rPr>
                <w:rFonts w:ascii="宋体" w:eastAsia="宋体" w:hAnsi="宋体" w:cs="宋体"/>
                <w:kern w:val="0"/>
                <w:szCs w:val="21"/>
              </w:rPr>
              <w:t>Windows</w:t>
            </w:r>
            <w:r>
              <w:rPr>
                <w:rFonts w:ascii="宋体" w:eastAsia="宋体" w:hAnsi="宋体" w:cs="宋体"/>
                <w:kern w:val="0"/>
                <w:szCs w:val="21"/>
              </w:rPr>
              <w:t>用户登录名、计算机名和</w:t>
            </w:r>
            <w:r>
              <w:rPr>
                <w:rFonts w:ascii="宋体" w:eastAsia="宋体" w:hAnsi="宋体" w:cs="宋体"/>
                <w:kern w:val="0"/>
                <w:szCs w:val="21"/>
              </w:rPr>
              <w:t>IP</w:t>
            </w:r>
            <w:r>
              <w:rPr>
                <w:rFonts w:ascii="宋体" w:eastAsia="宋体" w:hAnsi="宋体" w:cs="宋体"/>
                <w:kern w:val="0"/>
                <w:szCs w:val="21"/>
              </w:rPr>
              <w:t>地址</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13</w:t>
            </w:r>
            <w:r>
              <w:rPr>
                <w:rFonts w:ascii="宋体" w:eastAsia="宋体" w:hAnsi="宋体" w:cs="宋体"/>
                <w:kern w:val="0"/>
                <w:szCs w:val="21"/>
              </w:rPr>
              <w:t>、支持对</w:t>
            </w:r>
            <w:r>
              <w:rPr>
                <w:rFonts w:ascii="宋体" w:eastAsia="宋体" w:hAnsi="宋体" w:cs="宋体"/>
                <w:kern w:val="0"/>
                <w:szCs w:val="21"/>
              </w:rPr>
              <w:t>3DMAX</w:t>
            </w:r>
            <w:r>
              <w:rPr>
                <w:rFonts w:ascii="宋体" w:eastAsia="宋体" w:hAnsi="宋体" w:cs="宋体"/>
                <w:kern w:val="0"/>
                <w:szCs w:val="21"/>
              </w:rPr>
              <w:t>、</w:t>
            </w:r>
            <w:r>
              <w:rPr>
                <w:rFonts w:ascii="宋体" w:eastAsia="宋体" w:hAnsi="宋体" w:cs="宋体"/>
                <w:kern w:val="0"/>
                <w:szCs w:val="21"/>
              </w:rPr>
              <w:t>CAD</w:t>
            </w:r>
            <w:r>
              <w:rPr>
                <w:rFonts w:ascii="宋体" w:eastAsia="宋体" w:hAnsi="宋体" w:cs="宋体"/>
                <w:kern w:val="0"/>
                <w:szCs w:val="21"/>
              </w:rPr>
              <w:t>等图形设计、工程设计类软件的统一注册，无需手动逐台激活</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14</w:t>
            </w:r>
            <w:r>
              <w:rPr>
                <w:rFonts w:ascii="宋体" w:eastAsia="宋体" w:hAnsi="宋体" w:cs="宋体"/>
                <w:kern w:val="0"/>
                <w:szCs w:val="21"/>
              </w:rPr>
              <w:t>、支持流量限制策略，能够设定上行流量、下行流量，并设置生效时间区间，能够精确到秒，支持按天执行、按周执行、按月执行根据不同</w:t>
            </w:r>
            <w:r>
              <w:rPr>
                <w:rFonts w:ascii="宋体" w:eastAsia="宋体" w:hAnsi="宋体" w:cs="宋体"/>
                <w:kern w:val="0"/>
                <w:szCs w:val="21"/>
              </w:rPr>
              <w:lastRenderedPageBreak/>
              <w:t>的时间节点自动限定终端机不同的网络上行和下行流量</w:t>
            </w:r>
            <w:r>
              <w:rPr>
                <w:rFonts w:ascii="宋体" w:eastAsia="宋体" w:hAnsi="宋体" w:cs="宋体"/>
                <w:kern w:val="0"/>
                <w:szCs w:val="21"/>
              </w:rPr>
              <w:t>(</w:t>
            </w:r>
            <w:r>
              <w:rPr>
                <w:rFonts w:ascii="宋体" w:eastAsia="宋体" w:hAnsi="宋体" w:cs="宋体"/>
                <w:kern w:val="0"/>
                <w:szCs w:val="21"/>
              </w:rPr>
              <w:t>提供功能界面截图并加盖原厂公章</w:t>
            </w:r>
            <w:r>
              <w:rPr>
                <w:rFonts w:ascii="宋体" w:eastAsia="宋体" w:hAnsi="宋体" w:cs="宋体"/>
                <w:kern w:val="0"/>
                <w:szCs w:val="21"/>
              </w:rPr>
              <w:t>)</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15</w:t>
            </w:r>
            <w:r>
              <w:rPr>
                <w:rFonts w:ascii="宋体" w:eastAsia="宋体" w:hAnsi="宋体" w:cs="宋体"/>
                <w:kern w:val="0"/>
                <w:szCs w:val="21"/>
              </w:rPr>
              <w:t>、支持网络限制策略</w:t>
            </w:r>
            <w:r>
              <w:rPr>
                <w:rFonts w:ascii="宋体" w:eastAsia="宋体" w:hAnsi="宋体" w:cs="宋体"/>
                <w:kern w:val="0"/>
                <w:szCs w:val="21"/>
              </w:rPr>
              <w:t>，能够设定禁用外网或禁用全部网络，并支持设置例外，例外类型包括</w:t>
            </w:r>
            <w:proofErr w:type="spellStart"/>
            <w:r>
              <w:rPr>
                <w:rFonts w:ascii="宋体" w:eastAsia="宋体" w:hAnsi="宋体" w:cs="宋体"/>
                <w:kern w:val="0"/>
                <w:szCs w:val="21"/>
              </w:rPr>
              <w:t>ip</w:t>
            </w:r>
            <w:proofErr w:type="spellEnd"/>
            <w:r>
              <w:rPr>
                <w:rFonts w:ascii="宋体" w:eastAsia="宋体" w:hAnsi="宋体" w:cs="宋体"/>
                <w:kern w:val="0"/>
                <w:szCs w:val="21"/>
              </w:rPr>
              <w:t>地址、网址、端口，并设置生效时间区间，能够精确到秒，支持按天执行、按周执行、按月执行</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16</w:t>
            </w:r>
            <w:r>
              <w:rPr>
                <w:rFonts w:ascii="宋体" w:eastAsia="宋体" w:hAnsi="宋体" w:cs="宋体"/>
                <w:kern w:val="0"/>
                <w:szCs w:val="21"/>
              </w:rPr>
              <w:t>、能够针对学生软件使用、上网操作进行记录，并支持按照应用、访问网址进行查询，能够根据时间段进行搜索，搜索时间精确到秒，针对上网操作，能够展示网址及网站标题信息，支持表格导出</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17</w:t>
            </w:r>
            <w:r>
              <w:rPr>
                <w:rFonts w:ascii="宋体" w:eastAsia="宋体" w:hAnsi="宋体" w:cs="宋体"/>
                <w:kern w:val="0"/>
                <w:szCs w:val="21"/>
              </w:rPr>
              <w:t>、支持程序限制策略，支持黑名单、白名单两种模式，能够根据手动添加、游戏进程、应用进程、系统自</w:t>
            </w:r>
            <w:proofErr w:type="gramStart"/>
            <w:r>
              <w:rPr>
                <w:rFonts w:ascii="宋体" w:eastAsia="宋体" w:hAnsi="宋体" w:cs="宋体"/>
                <w:kern w:val="0"/>
                <w:szCs w:val="21"/>
              </w:rPr>
              <w:t>带进程</w:t>
            </w:r>
            <w:proofErr w:type="gramEnd"/>
            <w:r>
              <w:rPr>
                <w:rFonts w:ascii="宋体" w:eastAsia="宋体" w:hAnsi="宋体" w:cs="宋体"/>
                <w:kern w:val="0"/>
                <w:szCs w:val="21"/>
              </w:rPr>
              <w:t>进行设置，并能够通过客户端实时识别操作系统进程进行控制，并设置生效时间区间，能够</w:t>
            </w:r>
            <w:r>
              <w:rPr>
                <w:rFonts w:ascii="宋体" w:eastAsia="宋体" w:hAnsi="宋体" w:cs="宋体"/>
                <w:kern w:val="0"/>
                <w:szCs w:val="21"/>
              </w:rPr>
              <w:t>精确到秒，支持按天执行、按周执行、按月执行</w:t>
            </w:r>
            <w:r>
              <w:rPr>
                <w:rFonts w:ascii="宋体" w:eastAsia="宋体" w:hAnsi="宋体" w:cs="宋体"/>
                <w:kern w:val="0"/>
                <w:szCs w:val="21"/>
              </w:rPr>
              <w:t>(</w:t>
            </w:r>
            <w:r>
              <w:rPr>
                <w:rFonts w:ascii="宋体" w:eastAsia="宋体" w:hAnsi="宋体" w:cs="宋体"/>
                <w:kern w:val="0"/>
                <w:szCs w:val="21"/>
              </w:rPr>
              <w:t>提供功能界面截图并加盖原厂公章</w:t>
            </w:r>
            <w:r>
              <w:rPr>
                <w:rFonts w:ascii="宋体" w:eastAsia="宋体" w:hAnsi="宋体" w:cs="宋体"/>
                <w:kern w:val="0"/>
                <w:szCs w:val="21"/>
              </w:rPr>
              <w:t>)</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18</w:t>
            </w:r>
            <w:r>
              <w:rPr>
                <w:rFonts w:ascii="宋体" w:eastAsia="宋体" w:hAnsi="宋体" w:cs="宋体"/>
                <w:kern w:val="0"/>
                <w:szCs w:val="21"/>
              </w:rPr>
              <w:t>、中标人项目实施后需逐条演示验收，不符合招标文件要求的，按虚假应标处理</w:t>
            </w:r>
            <w:r>
              <w:rPr>
                <w:rFonts w:ascii="宋体" w:eastAsia="宋体" w:hAnsi="宋体" w:cs="宋体"/>
                <w:kern w:val="0"/>
                <w:szCs w:val="21"/>
              </w:rPr>
              <w:t>,</w:t>
            </w:r>
            <w:r>
              <w:rPr>
                <w:rFonts w:ascii="宋体" w:eastAsia="宋体" w:hAnsi="宋体" w:cs="宋体"/>
                <w:kern w:val="0"/>
                <w:szCs w:val="21"/>
              </w:rPr>
              <w:t>并承担相应法律责任。</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19</w:t>
            </w:r>
            <w:r>
              <w:rPr>
                <w:rFonts w:ascii="宋体" w:eastAsia="宋体" w:hAnsi="宋体" w:cs="宋体"/>
                <w:kern w:val="0"/>
                <w:szCs w:val="21"/>
              </w:rPr>
              <w:t>、需提供加盖原厂公章项目授权书。</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20</w:t>
            </w:r>
            <w:r>
              <w:rPr>
                <w:rFonts w:ascii="宋体" w:eastAsia="宋体" w:hAnsi="宋体" w:cs="宋体"/>
                <w:kern w:val="0"/>
                <w:szCs w:val="21"/>
              </w:rPr>
              <w:t>、为保证软件稳定性和规范性，软件研发厂家需达到软件成熟度</w:t>
            </w:r>
            <w:r>
              <w:rPr>
                <w:rFonts w:ascii="宋体" w:eastAsia="宋体" w:hAnsi="宋体" w:cs="宋体"/>
                <w:kern w:val="0"/>
                <w:szCs w:val="21"/>
              </w:rPr>
              <w:t>CMMI</w:t>
            </w:r>
            <w:r>
              <w:rPr>
                <w:rFonts w:ascii="宋体" w:eastAsia="宋体" w:hAnsi="宋体" w:cs="宋体"/>
                <w:kern w:val="0"/>
                <w:szCs w:val="21"/>
              </w:rPr>
              <w:t>五级等级认证</w:t>
            </w:r>
            <w:r>
              <w:rPr>
                <w:rFonts w:ascii="宋体" w:eastAsia="宋体" w:hAnsi="宋体" w:cs="宋体"/>
                <w:kern w:val="0"/>
                <w:szCs w:val="21"/>
              </w:rPr>
              <w:t xml:space="preserve"> </w:t>
            </w:r>
            <w:r>
              <w:rPr>
                <w:rFonts w:ascii="宋体" w:eastAsia="宋体" w:hAnsi="宋体" w:cs="宋体"/>
                <w:kern w:val="0"/>
                <w:szCs w:val="21"/>
              </w:rPr>
              <w:t>，提供证书复印件并加盖原厂公章。</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szCs w:val="21"/>
              </w:rPr>
              <w:lastRenderedPageBreak/>
              <w:t>80</w:t>
            </w:r>
            <w:r>
              <w:rPr>
                <w:rFonts w:ascii="宋体" w:eastAsia="宋体" w:hAnsi="宋体" w:cs="宋体" w:hint="eastAsia"/>
                <w:szCs w:val="21"/>
              </w:rPr>
              <w:t>点</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lastRenderedPageBreak/>
              <w:t>8</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桌面运维管理系统</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 </w:t>
            </w:r>
            <w:r>
              <w:rPr>
                <w:rFonts w:ascii="宋体" w:eastAsia="宋体" w:hAnsi="宋体" w:cs="宋体"/>
                <w:kern w:val="0"/>
                <w:szCs w:val="21"/>
              </w:rPr>
              <w:t>系统采用</w:t>
            </w:r>
            <w:r>
              <w:rPr>
                <w:rFonts w:ascii="宋体" w:eastAsia="宋体" w:hAnsi="宋体" w:cs="宋体"/>
                <w:kern w:val="0"/>
                <w:szCs w:val="21"/>
              </w:rPr>
              <w:t>B/S</w:t>
            </w:r>
            <w:r>
              <w:rPr>
                <w:rFonts w:ascii="宋体" w:eastAsia="宋体" w:hAnsi="宋体" w:cs="宋体"/>
                <w:kern w:val="0"/>
                <w:szCs w:val="21"/>
              </w:rPr>
              <w:t>架构，通过浏览器访问服务器对机房的桌面进行管理，能够实现管理员账号与桌面云平台账号自动同步，无需手动同步；</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2. </w:t>
            </w:r>
            <w:r>
              <w:rPr>
                <w:rFonts w:ascii="宋体" w:eastAsia="宋体" w:hAnsi="宋体" w:cs="宋体"/>
                <w:kern w:val="0"/>
                <w:szCs w:val="21"/>
              </w:rPr>
              <w:t>支持终端的批量唤醒、关闭、重启。能够自动同步桌面云平台中的场景，实现对终端桌面场景的切换；</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3. </w:t>
            </w:r>
            <w:r>
              <w:rPr>
                <w:rFonts w:ascii="宋体" w:eastAsia="宋体" w:hAnsi="宋体" w:cs="宋体"/>
                <w:kern w:val="0"/>
                <w:szCs w:val="21"/>
              </w:rPr>
              <w:t>可远程锁定虚拟桌面的屏幕、键盘，管理员手动可批量解锁，也可在服务器上算出解锁密码，用户可在桌面上使用快捷键输入解锁密码进行自助解锁；</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4. </w:t>
            </w:r>
            <w:r>
              <w:rPr>
                <w:rFonts w:ascii="宋体" w:eastAsia="宋体" w:hAnsi="宋体" w:cs="宋体"/>
                <w:kern w:val="0"/>
                <w:szCs w:val="21"/>
              </w:rPr>
              <w:t>支持对单个桌面执行远程监看和协助，可批量的对多个桌面进行监看，支持四屏、九屏、十六屏的方式同时监看，在监看过程中还可以选择单</w:t>
            </w:r>
            <w:proofErr w:type="gramStart"/>
            <w:r>
              <w:rPr>
                <w:rFonts w:ascii="宋体" w:eastAsia="宋体" w:hAnsi="宋体" w:cs="宋体"/>
                <w:kern w:val="0"/>
                <w:szCs w:val="21"/>
              </w:rPr>
              <w:t>屏进行</w:t>
            </w:r>
            <w:proofErr w:type="gramEnd"/>
            <w:r>
              <w:rPr>
                <w:rFonts w:ascii="宋体" w:eastAsia="宋体" w:hAnsi="宋体" w:cs="宋体"/>
                <w:kern w:val="0"/>
                <w:szCs w:val="21"/>
              </w:rPr>
              <w:t>远程协助，协助过程中终端无需做任何操作；（提供加盖原厂公章的功能截图）</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5. </w:t>
            </w:r>
            <w:r>
              <w:rPr>
                <w:rFonts w:ascii="宋体" w:eastAsia="宋体" w:hAnsi="宋体" w:cs="宋体"/>
                <w:kern w:val="0"/>
                <w:szCs w:val="21"/>
              </w:rPr>
              <w:t>能够针每台虚拟机安装的应用识别并记录，至少包括软件应用名称、版本号</w:t>
            </w:r>
            <w:r>
              <w:rPr>
                <w:rFonts w:ascii="宋体" w:eastAsia="宋体" w:hAnsi="宋体" w:cs="宋体"/>
                <w:kern w:val="0"/>
                <w:szCs w:val="21"/>
              </w:rPr>
              <w:t>、应用大小、应用厂商，并支持表格导出。当有软件应用新增、卸载时，能够记录软件变更信息，至少包含软件所在的计算机名</w:t>
            </w:r>
            <w:r>
              <w:rPr>
                <w:rFonts w:ascii="宋体" w:eastAsia="宋体" w:hAnsi="宋体" w:cs="宋体"/>
                <w:kern w:val="0"/>
                <w:szCs w:val="21"/>
              </w:rPr>
              <w:lastRenderedPageBreak/>
              <w:t>称、</w:t>
            </w:r>
            <w:proofErr w:type="spellStart"/>
            <w:r>
              <w:rPr>
                <w:rFonts w:ascii="宋体" w:eastAsia="宋体" w:hAnsi="宋体" w:cs="宋体"/>
                <w:kern w:val="0"/>
                <w:szCs w:val="21"/>
              </w:rPr>
              <w:t>ip</w:t>
            </w:r>
            <w:proofErr w:type="spellEnd"/>
            <w:r>
              <w:rPr>
                <w:rFonts w:ascii="宋体" w:eastAsia="宋体" w:hAnsi="宋体" w:cs="宋体"/>
                <w:kern w:val="0"/>
                <w:szCs w:val="21"/>
              </w:rPr>
              <w:t>地址、变更软件、变更次数等信息，并予以提醒；</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6. </w:t>
            </w:r>
            <w:r>
              <w:rPr>
                <w:rFonts w:ascii="宋体" w:eastAsia="宋体" w:hAnsi="宋体" w:cs="宋体"/>
                <w:kern w:val="0"/>
                <w:szCs w:val="21"/>
              </w:rPr>
              <w:t>能够针对软件使用、上网操作进行记录，并支持按照应用、访问网址进行查询，能够根据时间段进行搜索，搜索时间精确到秒，针对上网操作，能够展示网址及网站标题信息，支持表格导出；</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7. </w:t>
            </w:r>
            <w:r>
              <w:rPr>
                <w:rFonts w:ascii="宋体" w:eastAsia="宋体" w:hAnsi="宋体" w:cs="宋体"/>
                <w:kern w:val="0"/>
                <w:szCs w:val="21"/>
              </w:rPr>
              <w:t>为保证软件稳定性和规范性，软件厂商具有</w:t>
            </w:r>
            <w:r>
              <w:rPr>
                <w:rFonts w:ascii="宋体" w:eastAsia="宋体" w:hAnsi="宋体" w:cs="宋体"/>
                <w:kern w:val="0"/>
                <w:szCs w:val="21"/>
              </w:rPr>
              <w:t>CMMI</w:t>
            </w:r>
            <w:r>
              <w:rPr>
                <w:rFonts w:ascii="宋体" w:eastAsia="宋体" w:hAnsi="宋体" w:cs="宋体"/>
                <w:kern w:val="0"/>
                <w:szCs w:val="21"/>
              </w:rPr>
              <w:t>五级等级认证书；（提供证书复印件并加盖原厂公章）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8. </w:t>
            </w:r>
            <w:r>
              <w:rPr>
                <w:rFonts w:ascii="宋体" w:eastAsia="宋体" w:hAnsi="宋体" w:cs="宋体"/>
                <w:kern w:val="0"/>
                <w:szCs w:val="21"/>
              </w:rPr>
              <w:t>软件厂商具备</w:t>
            </w:r>
            <w:r>
              <w:rPr>
                <w:rFonts w:ascii="宋体" w:eastAsia="宋体" w:hAnsi="宋体" w:cs="宋体"/>
                <w:kern w:val="0"/>
                <w:szCs w:val="21"/>
              </w:rPr>
              <w:t>ISO9001</w:t>
            </w:r>
            <w:r>
              <w:rPr>
                <w:rFonts w:ascii="宋体" w:eastAsia="宋体" w:hAnsi="宋体" w:cs="宋体"/>
                <w:kern w:val="0"/>
                <w:szCs w:val="21"/>
              </w:rPr>
              <w:t>质量管理体系认证证书、</w:t>
            </w:r>
            <w:r>
              <w:rPr>
                <w:rFonts w:ascii="宋体" w:eastAsia="宋体" w:hAnsi="宋体" w:cs="宋体"/>
                <w:kern w:val="0"/>
                <w:szCs w:val="21"/>
              </w:rPr>
              <w:t xml:space="preserve"> </w:t>
            </w:r>
            <w:r>
              <w:rPr>
                <w:rFonts w:ascii="宋体" w:eastAsia="宋体" w:hAnsi="宋体" w:cs="宋体"/>
                <w:kern w:val="0"/>
                <w:szCs w:val="21"/>
              </w:rPr>
              <w:t>ISO14001</w:t>
            </w:r>
            <w:r>
              <w:rPr>
                <w:rFonts w:ascii="宋体" w:eastAsia="宋体" w:hAnsi="宋体" w:cs="宋体"/>
                <w:kern w:val="0"/>
                <w:szCs w:val="21"/>
              </w:rPr>
              <w:t>环境管理体系标准认证证书、</w:t>
            </w:r>
            <w:r>
              <w:rPr>
                <w:rFonts w:ascii="宋体" w:eastAsia="宋体" w:hAnsi="宋体" w:cs="宋体"/>
                <w:kern w:val="0"/>
                <w:szCs w:val="21"/>
              </w:rPr>
              <w:t>ISO27001</w:t>
            </w:r>
            <w:proofErr w:type="gramStart"/>
            <w:r>
              <w:rPr>
                <w:rFonts w:ascii="宋体" w:eastAsia="宋体" w:hAnsi="宋体" w:cs="宋体"/>
                <w:kern w:val="0"/>
                <w:szCs w:val="21"/>
              </w:rPr>
              <w:t>信息信息</w:t>
            </w:r>
            <w:proofErr w:type="gramEnd"/>
            <w:r>
              <w:rPr>
                <w:rFonts w:ascii="宋体" w:eastAsia="宋体" w:hAnsi="宋体" w:cs="宋体"/>
                <w:kern w:val="0"/>
                <w:szCs w:val="21"/>
              </w:rPr>
              <w:t>安全管理体系认证证书；（提供证书复印件并加盖原厂公章）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9. </w:t>
            </w:r>
            <w:r>
              <w:rPr>
                <w:rFonts w:ascii="宋体" w:eastAsia="宋体" w:hAnsi="宋体" w:cs="宋体"/>
                <w:kern w:val="0"/>
                <w:szCs w:val="21"/>
              </w:rPr>
              <w:t>提供原厂盖章的针对本项目的授权函原件</w:t>
            </w:r>
            <w:r>
              <w:rPr>
                <w:rFonts w:ascii="宋体" w:eastAsia="宋体" w:hAnsi="宋体" w:cs="宋体"/>
                <w:kern w:val="0"/>
                <w:szCs w:val="21"/>
              </w:rPr>
              <w:t>.</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szCs w:val="21"/>
              </w:rPr>
              <w:lastRenderedPageBreak/>
              <w:t>80</w:t>
            </w:r>
            <w:r>
              <w:rPr>
                <w:rFonts w:ascii="宋体" w:eastAsia="宋体" w:hAnsi="宋体" w:cs="宋体" w:hint="eastAsia"/>
                <w:szCs w:val="21"/>
              </w:rPr>
              <w:t>点</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9</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多媒体教学软件</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 </w:t>
            </w:r>
            <w:r>
              <w:rPr>
                <w:rFonts w:ascii="宋体" w:eastAsia="宋体" w:hAnsi="宋体" w:cs="宋体"/>
                <w:kern w:val="0"/>
                <w:szCs w:val="21"/>
              </w:rPr>
              <w:t>支持屏幕广播功能，能够实现两种接收模式，包括学生全屏</w:t>
            </w:r>
            <w:r>
              <w:rPr>
                <w:rFonts w:ascii="宋体" w:eastAsia="宋体" w:hAnsi="宋体" w:cs="宋体"/>
                <w:kern w:val="0"/>
                <w:szCs w:val="21"/>
              </w:rPr>
              <w:t>/</w:t>
            </w:r>
            <w:r>
              <w:rPr>
                <w:rFonts w:ascii="宋体" w:eastAsia="宋体" w:hAnsi="宋体" w:cs="宋体"/>
                <w:kern w:val="0"/>
                <w:szCs w:val="21"/>
              </w:rPr>
              <w:t>窗口模式接收教师机广播的画面，全屏状态锁定学生鼠标和键盘；</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2. </w:t>
            </w:r>
            <w:r>
              <w:rPr>
                <w:rFonts w:ascii="宋体" w:eastAsia="宋体" w:hAnsi="宋体" w:cs="宋体"/>
                <w:kern w:val="0"/>
                <w:szCs w:val="21"/>
              </w:rPr>
              <w:t>支持影音广播，即使在终端未进入桌面的状态，也能够实现全体学生的影音广播。</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3. </w:t>
            </w:r>
            <w:r>
              <w:rPr>
                <w:rFonts w:ascii="宋体" w:eastAsia="宋体" w:hAnsi="宋体" w:cs="宋体"/>
                <w:kern w:val="0"/>
                <w:szCs w:val="21"/>
              </w:rPr>
              <w:t>在屏幕广播之后连接上来的终端可直接接收屏幕广播内容，用户终端关闭虚拟桌面仍可同步广播教师机屏幕和视频，不会中断教学；</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4. </w:t>
            </w:r>
            <w:r>
              <w:rPr>
                <w:rFonts w:ascii="宋体" w:eastAsia="宋体" w:hAnsi="宋体" w:cs="宋体"/>
                <w:kern w:val="0"/>
                <w:szCs w:val="21"/>
              </w:rPr>
              <w:t>教师可选定一个学生操作本机或操作教师机进行教学演示，并将该学生演示的画面广播给每一个学生；被广播的学生将全屏</w:t>
            </w:r>
            <w:r>
              <w:rPr>
                <w:rFonts w:ascii="宋体" w:eastAsia="宋体" w:hAnsi="宋体" w:cs="宋体"/>
                <w:kern w:val="0"/>
                <w:szCs w:val="21"/>
              </w:rPr>
              <w:t>/</w:t>
            </w:r>
            <w:r>
              <w:rPr>
                <w:rFonts w:ascii="宋体" w:eastAsia="宋体" w:hAnsi="宋体" w:cs="宋体"/>
                <w:kern w:val="0"/>
                <w:szCs w:val="21"/>
              </w:rPr>
              <w:t>窗口接收演示学生的画面，全屏状态键盘和鼠标被锁定。</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5. </w:t>
            </w:r>
            <w:r>
              <w:rPr>
                <w:rFonts w:ascii="宋体" w:eastAsia="宋体" w:hAnsi="宋体" w:cs="宋体"/>
                <w:kern w:val="0"/>
                <w:szCs w:val="21"/>
              </w:rPr>
              <w:t>教师可指定操作某台学生机，并将其画面广播给其他的学生；被广播的学生端画面可全屏</w:t>
            </w:r>
            <w:r>
              <w:rPr>
                <w:rFonts w:ascii="宋体" w:eastAsia="宋体" w:hAnsi="宋体" w:cs="宋体"/>
                <w:kern w:val="0"/>
                <w:szCs w:val="21"/>
              </w:rPr>
              <w:t>/</w:t>
            </w:r>
            <w:r>
              <w:rPr>
                <w:rFonts w:ascii="宋体" w:eastAsia="宋体" w:hAnsi="宋体" w:cs="宋体"/>
                <w:kern w:val="0"/>
                <w:szCs w:val="21"/>
              </w:rPr>
              <w:t>窗口显示</w:t>
            </w:r>
            <w:r>
              <w:rPr>
                <w:rFonts w:ascii="宋体" w:eastAsia="宋体" w:hAnsi="宋体" w:cs="宋体"/>
                <w:kern w:val="0"/>
                <w:szCs w:val="21"/>
              </w:rPr>
              <w:t>,</w:t>
            </w:r>
            <w:r>
              <w:rPr>
                <w:rFonts w:ascii="宋体" w:eastAsia="宋体" w:hAnsi="宋体" w:cs="宋体"/>
                <w:kern w:val="0"/>
                <w:szCs w:val="21"/>
              </w:rPr>
              <w:t>全屏状态鼠标键盘被锁定。</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6. </w:t>
            </w:r>
            <w:r>
              <w:rPr>
                <w:rFonts w:ascii="宋体" w:eastAsia="宋体" w:hAnsi="宋体" w:cs="宋体"/>
                <w:kern w:val="0"/>
                <w:szCs w:val="21"/>
              </w:rPr>
              <w:t>教师可以给学生布置课堂作业，学生在收到教师布置的作业后，必须在规定的时间内完成并提交，教师再对学生</w:t>
            </w:r>
            <w:r>
              <w:rPr>
                <w:rFonts w:ascii="宋体" w:eastAsia="宋体" w:hAnsi="宋体" w:cs="宋体"/>
                <w:kern w:val="0"/>
                <w:szCs w:val="21"/>
              </w:rPr>
              <w:t>提交的作业进行批改，并将评为优秀的作业作为范本共享给其他学生，学生们可对优秀作业进行查看、点赞和评论；</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7. </w:t>
            </w:r>
            <w:r>
              <w:rPr>
                <w:rFonts w:ascii="宋体" w:eastAsia="宋体" w:hAnsi="宋体" w:cs="宋体"/>
                <w:kern w:val="0"/>
                <w:szCs w:val="21"/>
              </w:rPr>
              <w:t>教师机可以连续监看所选学生机屏幕。每屏可监视多个学生</w:t>
            </w:r>
            <w:r>
              <w:rPr>
                <w:rFonts w:ascii="宋体" w:eastAsia="宋体" w:hAnsi="宋体" w:cs="宋体"/>
                <w:kern w:val="0"/>
                <w:szCs w:val="21"/>
              </w:rPr>
              <w:t>,</w:t>
            </w:r>
            <w:r>
              <w:rPr>
                <w:rFonts w:ascii="宋体" w:eastAsia="宋体" w:hAnsi="宋体" w:cs="宋体"/>
                <w:kern w:val="0"/>
                <w:szCs w:val="21"/>
              </w:rPr>
              <w:t>可设置</w:t>
            </w:r>
            <w:proofErr w:type="gramStart"/>
            <w:r>
              <w:rPr>
                <w:rFonts w:ascii="宋体" w:eastAsia="宋体" w:hAnsi="宋体" w:cs="宋体"/>
                <w:kern w:val="0"/>
                <w:szCs w:val="21"/>
              </w:rPr>
              <w:t>每屏学生机</w:t>
            </w:r>
            <w:proofErr w:type="gramEnd"/>
            <w:r>
              <w:rPr>
                <w:rFonts w:ascii="宋体" w:eastAsia="宋体" w:hAnsi="宋体" w:cs="宋体"/>
                <w:kern w:val="0"/>
                <w:szCs w:val="21"/>
              </w:rPr>
              <w:t>的数量以及学生机</w:t>
            </w:r>
            <w:proofErr w:type="gramStart"/>
            <w:r>
              <w:rPr>
                <w:rFonts w:ascii="宋体" w:eastAsia="宋体" w:hAnsi="宋体" w:cs="宋体"/>
                <w:kern w:val="0"/>
                <w:szCs w:val="21"/>
              </w:rPr>
              <w:t>屏幕轮循</w:t>
            </w:r>
            <w:proofErr w:type="gramEnd"/>
            <w:r>
              <w:rPr>
                <w:rFonts w:ascii="宋体" w:eastAsia="宋体" w:hAnsi="宋体" w:cs="宋体"/>
                <w:kern w:val="0"/>
                <w:szCs w:val="21"/>
              </w:rPr>
              <w:t>的时间间隔；</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8. </w:t>
            </w:r>
            <w:r>
              <w:rPr>
                <w:rFonts w:ascii="宋体" w:eastAsia="宋体" w:hAnsi="宋体" w:cs="宋体"/>
                <w:kern w:val="0"/>
                <w:szCs w:val="21"/>
              </w:rPr>
              <w:t>教师机可以将本地的操作和讲解过程录制成视频，用</w:t>
            </w:r>
            <w:r>
              <w:rPr>
                <w:rFonts w:ascii="宋体" w:eastAsia="宋体" w:hAnsi="宋体" w:cs="宋体"/>
                <w:kern w:val="0"/>
                <w:szCs w:val="21"/>
              </w:rPr>
              <w:t xml:space="preserve"> Windows </w:t>
            </w:r>
            <w:r>
              <w:rPr>
                <w:rFonts w:ascii="宋体" w:eastAsia="宋体" w:hAnsi="宋体" w:cs="宋体"/>
                <w:kern w:val="0"/>
                <w:szCs w:val="21"/>
              </w:rPr>
              <w:t>自带的</w:t>
            </w:r>
            <w:r>
              <w:rPr>
                <w:rFonts w:ascii="宋体" w:eastAsia="宋体" w:hAnsi="宋体" w:cs="宋体"/>
                <w:kern w:val="0"/>
                <w:szCs w:val="21"/>
              </w:rPr>
              <w:t xml:space="preserve"> Media Player </w:t>
            </w:r>
            <w:r>
              <w:rPr>
                <w:rFonts w:ascii="宋体" w:eastAsia="宋体" w:hAnsi="宋体" w:cs="宋体"/>
                <w:kern w:val="0"/>
                <w:szCs w:val="21"/>
              </w:rPr>
              <w:t>直接播放；</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9. </w:t>
            </w:r>
            <w:r>
              <w:rPr>
                <w:rFonts w:ascii="宋体" w:eastAsia="宋体" w:hAnsi="宋体" w:cs="宋体"/>
                <w:kern w:val="0"/>
                <w:szCs w:val="21"/>
              </w:rPr>
              <w:t>支持考试功能，包括试题编辑、下发试卷、考试监控、成绩统计。可添加单选题、多选题、判断题、填空题、问答题；可设置考试时长，</w:t>
            </w:r>
            <w:r>
              <w:rPr>
                <w:rFonts w:ascii="宋体" w:eastAsia="宋体" w:hAnsi="宋体" w:cs="宋体"/>
                <w:kern w:val="0"/>
                <w:szCs w:val="21"/>
              </w:rPr>
              <w:lastRenderedPageBreak/>
              <w:t>倒计时结束后自动结束考试。阅卷时，单选题、多选题、判</w:t>
            </w:r>
            <w:r>
              <w:rPr>
                <w:rFonts w:ascii="宋体" w:eastAsia="宋体" w:hAnsi="宋体" w:cs="宋体"/>
                <w:kern w:val="0"/>
                <w:szCs w:val="21"/>
              </w:rPr>
              <w:t>断</w:t>
            </w:r>
            <w:proofErr w:type="gramStart"/>
            <w:r>
              <w:rPr>
                <w:rFonts w:ascii="宋体" w:eastAsia="宋体" w:hAnsi="宋体" w:cs="宋体"/>
                <w:kern w:val="0"/>
                <w:szCs w:val="21"/>
              </w:rPr>
              <w:t>题支持</w:t>
            </w:r>
            <w:proofErr w:type="gramEnd"/>
            <w:r>
              <w:rPr>
                <w:rFonts w:ascii="宋体" w:eastAsia="宋体" w:hAnsi="宋体" w:cs="宋体"/>
                <w:kern w:val="0"/>
                <w:szCs w:val="21"/>
              </w:rPr>
              <w:t>自动评分和统计正确率。（提供加盖原厂公章的功能截图）</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10. </w:t>
            </w:r>
            <w:r>
              <w:rPr>
                <w:rFonts w:ascii="宋体" w:eastAsia="宋体" w:hAnsi="宋体" w:cs="宋体"/>
                <w:kern w:val="0"/>
                <w:szCs w:val="21"/>
              </w:rPr>
              <w:t>支持电子白板功能，能够在屏幕广播时实现注解讲解、注释，辅助教学；</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11. </w:t>
            </w:r>
            <w:r>
              <w:rPr>
                <w:rFonts w:ascii="宋体" w:eastAsia="宋体" w:hAnsi="宋体" w:cs="宋体"/>
                <w:kern w:val="0"/>
                <w:szCs w:val="21"/>
              </w:rPr>
              <w:t>支持与云桌面系统融合打通，通过教学软件即可识别终端开放的系统，并能够实现操作系统一键切换，下课后可一键关闭所有学生机</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12. </w:t>
            </w:r>
            <w:r>
              <w:rPr>
                <w:rFonts w:ascii="宋体" w:eastAsia="宋体" w:hAnsi="宋体" w:cs="宋体"/>
                <w:kern w:val="0"/>
                <w:szCs w:val="21"/>
              </w:rPr>
              <w:t>支持上课终端锁定，能够锁定全部学生机，能够自定义提示信息并禁止学生进行操作，支持手动解锁、定时解锁、锁定时长三种模式，时间设定精确到秒级；（提供加盖原厂公章的功能截图）</w:t>
            </w:r>
            <w:r>
              <w:rPr>
                <w:rFonts w:ascii="宋体" w:eastAsia="宋体" w:hAnsi="宋体" w:cs="宋体"/>
                <w:kern w:val="0"/>
                <w:szCs w:val="21"/>
              </w:rPr>
              <w:t xml:space="preserve"> </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13. </w:t>
            </w:r>
            <w:r>
              <w:rPr>
                <w:rFonts w:ascii="宋体" w:eastAsia="宋体" w:hAnsi="宋体" w:cs="宋体"/>
                <w:kern w:val="0"/>
                <w:szCs w:val="21"/>
              </w:rPr>
              <w:t>为保证软件稳定性和规范性，软件厂商具有</w:t>
            </w:r>
            <w:r>
              <w:rPr>
                <w:rFonts w:ascii="宋体" w:eastAsia="宋体" w:hAnsi="宋体" w:cs="宋体"/>
                <w:kern w:val="0"/>
                <w:szCs w:val="21"/>
              </w:rPr>
              <w:t>CMMI</w:t>
            </w:r>
            <w:r>
              <w:rPr>
                <w:rFonts w:ascii="宋体" w:eastAsia="宋体" w:hAnsi="宋体" w:cs="宋体"/>
                <w:kern w:val="0"/>
                <w:szCs w:val="21"/>
              </w:rPr>
              <w:t>五级等级认证书；（提供证书复印件并加盖原厂公章）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14. </w:t>
            </w:r>
            <w:r>
              <w:rPr>
                <w:rFonts w:ascii="宋体" w:eastAsia="宋体" w:hAnsi="宋体" w:cs="宋体"/>
                <w:kern w:val="0"/>
                <w:szCs w:val="21"/>
              </w:rPr>
              <w:t>软件厂商具备</w:t>
            </w:r>
            <w:r>
              <w:rPr>
                <w:rFonts w:ascii="宋体" w:eastAsia="宋体" w:hAnsi="宋体" w:cs="宋体"/>
                <w:kern w:val="0"/>
                <w:szCs w:val="21"/>
              </w:rPr>
              <w:t>ISO9001</w:t>
            </w:r>
            <w:r>
              <w:rPr>
                <w:rFonts w:ascii="宋体" w:eastAsia="宋体" w:hAnsi="宋体" w:cs="宋体"/>
                <w:kern w:val="0"/>
                <w:szCs w:val="21"/>
              </w:rPr>
              <w:t>质量管理体系认证证书、</w:t>
            </w:r>
            <w:r>
              <w:rPr>
                <w:rFonts w:ascii="宋体" w:eastAsia="宋体" w:hAnsi="宋体" w:cs="宋体"/>
                <w:kern w:val="0"/>
                <w:szCs w:val="21"/>
              </w:rPr>
              <w:t xml:space="preserve"> ISO14001</w:t>
            </w:r>
            <w:r>
              <w:rPr>
                <w:rFonts w:ascii="宋体" w:eastAsia="宋体" w:hAnsi="宋体" w:cs="宋体"/>
                <w:kern w:val="0"/>
                <w:szCs w:val="21"/>
              </w:rPr>
              <w:t>环境管理体系标准认证证书、</w:t>
            </w:r>
            <w:r>
              <w:rPr>
                <w:rFonts w:ascii="宋体" w:eastAsia="宋体" w:hAnsi="宋体" w:cs="宋体"/>
                <w:kern w:val="0"/>
                <w:szCs w:val="21"/>
              </w:rPr>
              <w:t>ISO27001</w:t>
            </w:r>
            <w:proofErr w:type="gramStart"/>
            <w:r>
              <w:rPr>
                <w:rFonts w:ascii="宋体" w:eastAsia="宋体" w:hAnsi="宋体" w:cs="宋体"/>
                <w:kern w:val="0"/>
                <w:szCs w:val="21"/>
              </w:rPr>
              <w:t>信息信息</w:t>
            </w:r>
            <w:proofErr w:type="gramEnd"/>
            <w:r>
              <w:rPr>
                <w:rFonts w:ascii="宋体" w:eastAsia="宋体" w:hAnsi="宋体" w:cs="宋体"/>
                <w:kern w:val="0"/>
                <w:szCs w:val="21"/>
              </w:rPr>
              <w:t>安全管理体系认证证书；（提供证书复印件并加盖原厂公章）</w:t>
            </w:r>
          </w:p>
          <w:p w:rsidR="00AE24EC" w:rsidRDefault="00352E6E">
            <w:pPr>
              <w:spacing w:line="400" w:lineRule="exact"/>
              <w:jc w:val="left"/>
              <w:rPr>
                <w:rFonts w:ascii="宋体" w:eastAsia="宋体" w:hAnsi="宋体" w:cs="宋体"/>
                <w:kern w:val="0"/>
                <w:szCs w:val="21"/>
              </w:rPr>
            </w:pPr>
            <w:r>
              <w:rPr>
                <w:rFonts w:ascii="宋体" w:eastAsia="宋体" w:hAnsi="宋体" w:cs="宋体"/>
                <w:kern w:val="0"/>
                <w:szCs w:val="21"/>
              </w:rPr>
              <w:t xml:space="preserve">15. </w:t>
            </w:r>
            <w:r>
              <w:rPr>
                <w:rFonts w:ascii="宋体" w:eastAsia="宋体" w:hAnsi="宋体" w:cs="宋体"/>
                <w:kern w:val="0"/>
                <w:szCs w:val="21"/>
              </w:rPr>
              <w:t>提供原厂盖章的针对本项目的授权函原件</w:t>
            </w:r>
            <w:r>
              <w:rPr>
                <w:rFonts w:ascii="宋体" w:eastAsia="宋体" w:hAnsi="宋体" w:cs="宋体"/>
                <w:kern w:val="0"/>
                <w:szCs w:val="21"/>
              </w:rPr>
              <w:t>.</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hint="eastAsia"/>
                <w:szCs w:val="21"/>
              </w:rPr>
              <w:t>套</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10</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终端接入交换机</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端</w:t>
            </w:r>
            <w:r>
              <w:rPr>
                <w:rFonts w:ascii="宋体" w:eastAsia="宋体" w:hAnsi="宋体" w:cs="宋体"/>
                <w:kern w:val="0"/>
                <w:szCs w:val="21"/>
              </w:rPr>
              <w:t xml:space="preserve">    </w:t>
            </w:r>
            <w:r>
              <w:rPr>
                <w:rFonts w:ascii="宋体" w:eastAsia="宋体" w:hAnsi="宋体" w:cs="宋体"/>
                <w:kern w:val="0"/>
                <w:szCs w:val="21"/>
              </w:rPr>
              <w:t>口：</w:t>
            </w:r>
            <w:r>
              <w:rPr>
                <w:rFonts w:ascii="宋体" w:eastAsia="宋体" w:hAnsi="宋体" w:cs="宋体"/>
                <w:kern w:val="0"/>
                <w:szCs w:val="21"/>
              </w:rPr>
              <w:t>24</w:t>
            </w:r>
            <w:r>
              <w:rPr>
                <w:rFonts w:ascii="宋体" w:eastAsia="宋体" w:hAnsi="宋体" w:cs="宋体"/>
                <w:kern w:val="0"/>
                <w:szCs w:val="21"/>
              </w:rPr>
              <w:t>个</w:t>
            </w:r>
            <w:r>
              <w:rPr>
                <w:rFonts w:ascii="宋体" w:eastAsia="宋体" w:hAnsi="宋体" w:cs="宋体"/>
                <w:kern w:val="0"/>
                <w:szCs w:val="21"/>
              </w:rPr>
              <w:t>10/100/1000Base-T</w:t>
            </w:r>
            <w:r>
              <w:rPr>
                <w:rFonts w:ascii="宋体" w:eastAsia="宋体" w:hAnsi="宋体" w:cs="宋体"/>
                <w:kern w:val="0"/>
                <w:szCs w:val="21"/>
              </w:rPr>
              <w:t>端口，</w:t>
            </w:r>
            <w:r>
              <w:rPr>
                <w:rFonts w:ascii="宋体" w:eastAsia="宋体" w:hAnsi="宋体" w:cs="宋体"/>
                <w:kern w:val="0"/>
                <w:szCs w:val="21"/>
              </w:rPr>
              <w:t>4</w:t>
            </w:r>
            <w:r>
              <w:rPr>
                <w:rFonts w:ascii="宋体" w:eastAsia="宋体" w:hAnsi="宋体" w:cs="宋体"/>
                <w:kern w:val="0"/>
                <w:szCs w:val="21"/>
              </w:rPr>
              <w:t>个</w:t>
            </w:r>
            <w:r>
              <w:rPr>
                <w:rFonts w:ascii="宋体" w:eastAsia="宋体" w:hAnsi="宋体" w:cs="宋体"/>
                <w:kern w:val="0"/>
                <w:szCs w:val="21"/>
              </w:rPr>
              <w:t>1000Base-X SFP</w:t>
            </w:r>
            <w:r>
              <w:rPr>
                <w:rFonts w:ascii="宋体" w:eastAsia="宋体" w:hAnsi="宋体" w:cs="宋体"/>
                <w:kern w:val="0"/>
                <w:szCs w:val="21"/>
              </w:rPr>
              <w:t>端口</w:t>
            </w:r>
          </w:p>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背板带宽：</w:t>
            </w:r>
            <w:r>
              <w:rPr>
                <w:rFonts w:ascii="宋体" w:eastAsia="宋体" w:hAnsi="宋体" w:cs="宋体"/>
                <w:kern w:val="0"/>
                <w:szCs w:val="21"/>
              </w:rPr>
              <w:t>336Gbps/2.56Tbps</w:t>
            </w:r>
          </w:p>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包转发率：</w:t>
            </w:r>
            <w:r>
              <w:rPr>
                <w:rFonts w:ascii="宋体" w:eastAsia="宋体" w:hAnsi="宋体" w:cs="宋体"/>
                <w:kern w:val="0"/>
                <w:szCs w:val="21"/>
              </w:rPr>
              <w:t>51Mbps/108Mbps</w:t>
            </w:r>
          </w:p>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电</w:t>
            </w:r>
            <w:r>
              <w:rPr>
                <w:rFonts w:ascii="宋体" w:eastAsia="宋体" w:hAnsi="宋体" w:cs="宋体"/>
                <w:kern w:val="0"/>
                <w:szCs w:val="21"/>
              </w:rPr>
              <w:t xml:space="preserve">    </w:t>
            </w:r>
            <w:r>
              <w:rPr>
                <w:rFonts w:ascii="宋体" w:eastAsia="宋体" w:hAnsi="宋体" w:cs="宋体"/>
                <w:kern w:val="0"/>
                <w:szCs w:val="21"/>
              </w:rPr>
              <w:t>源：单电源，交流供电</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hint="eastAsia"/>
                <w:szCs w:val="21"/>
              </w:rPr>
              <w:t>8</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11</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大数据实验平台管理交换机</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光纤</w:t>
            </w:r>
            <w:proofErr w:type="gramStart"/>
            <w:r>
              <w:rPr>
                <w:rFonts w:ascii="宋体" w:eastAsia="宋体" w:hAnsi="宋体" w:cs="宋体" w:hint="eastAsia"/>
                <w:kern w:val="0"/>
                <w:szCs w:val="21"/>
              </w:rPr>
              <w:t>交换机交换机</w:t>
            </w:r>
            <w:proofErr w:type="gramEnd"/>
            <w:r>
              <w:rPr>
                <w:rFonts w:ascii="宋体" w:eastAsia="宋体" w:hAnsi="宋体" w:cs="宋体"/>
                <w:kern w:val="0"/>
                <w:szCs w:val="21"/>
              </w:rPr>
              <w:t xml:space="preserve"> </w:t>
            </w:r>
            <w:r>
              <w:rPr>
                <w:rFonts w:ascii="宋体" w:eastAsia="宋体" w:hAnsi="宋体" w:cs="宋体"/>
                <w:kern w:val="0"/>
                <w:szCs w:val="21"/>
              </w:rPr>
              <w:t>，</w:t>
            </w:r>
            <w:r>
              <w:rPr>
                <w:rFonts w:ascii="宋体" w:eastAsia="宋体" w:hAnsi="宋体" w:cs="宋体"/>
                <w:kern w:val="0"/>
                <w:szCs w:val="21"/>
              </w:rPr>
              <w:t>24</w:t>
            </w:r>
            <w:r>
              <w:rPr>
                <w:rFonts w:ascii="宋体" w:eastAsia="宋体" w:hAnsi="宋体" w:cs="宋体"/>
                <w:kern w:val="0"/>
                <w:szCs w:val="21"/>
              </w:rPr>
              <w:t>个</w:t>
            </w:r>
            <w:r>
              <w:rPr>
                <w:rFonts w:ascii="宋体" w:eastAsia="宋体" w:hAnsi="宋体" w:cs="宋体"/>
                <w:kern w:val="0"/>
                <w:szCs w:val="21"/>
              </w:rPr>
              <w:t>SFP</w:t>
            </w:r>
            <w:r>
              <w:rPr>
                <w:rFonts w:ascii="宋体" w:eastAsia="宋体" w:hAnsi="宋体" w:cs="宋体"/>
                <w:kern w:val="0"/>
                <w:szCs w:val="21"/>
              </w:rPr>
              <w:t>端口，</w:t>
            </w:r>
            <w:r>
              <w:rPr>
                <w:rFonts w:ascii="宋体" w:eastAsia="宋体" w:hAnsi="宋体" w:cs="宋体"/>
                <w:kern w:val="0"/>
                <w:szCs w:val="21"/>
              </w:rPr>
              <w:t>8</w:t>
            </w:r>
            <w:r>
              <w:rPr>
                <w:rFonts w:ascii="宋体" w:eastAsia="宋体" w:hAnsi="宋体" w:cs="宋体"/>
                <w:kern w:val="0"/>
                <w:szCs w:val="21"/>
              </w:rPr>
              <w:t>个</w:t>
            </w:r>
            <w:r>
              <w:rPr>
                <w:rFonts w:ascii="宋体" w:eastAsia="宋体" w:hAnsi="宋体" w:cs="宋体"/>
                <w:kern w:val="0"/>
                <w:szCs w:val="21"/>
              </w:rPr>
              <w:t>10/100/1000Base-T</w:t>
            </w:r>
            <w:r>
              <w:rPr>
                <w:rFonts w:ascii="宋体" w:eastAsia="宋体" w:hAnsi="宋体" w:cs="宋体"/>
                <w:kern w:val="0"/>
                <w:szCs w:val="21"/>
              </w:rPr>
              <w:t>（</w:t>
            </w:r>
            <w:r>
              <w:rPr>
                <w:rFonts w:ascii="宋体" w:eastAsia="宋体" w:hAnsi="宋体" w:cs="宋体"/>
                <w:kern w:val="0"/>
                <w:szCs w:val="21"/>
              </w:rPr>
              <w:t>combo</w:t>
            </w:r>
            <w:r>
              <w:rPr>
                <w:rFonts w:ascii="宋体" w:eastAsia="宋体" w:hAnsi="宋体" w:cs="宋体"/>
                <w:kern w:val="0"/>
                <w:szCs w:val="21"/>
              </w:rPr>
              <w:t>）端口，</w:t>
            </w:r>
            <w:r>
              <w:rPr>
                <w:rFonts w:ascii="宋体" w:eastAsia="宋体" w:hAnsi="宋体" w:cs="宋体"/>
                <w:kern w:val="0"/>
                <w:szCs w:val="21"/>
              </w:rPr>
              <w:t>4</w:t>
            </w:r>
            <w:r>
              <w:rPr>
                <w:rFonts w:ascii="宋体" w:eastAsia="宋体" w:hAnsi="宋体" w:cs="宋体"/>
                <w:kern w:val="0"/>
                <w:szCs w:val="21"/>
              </w:rPr>
              <w:t>个万兆</w:t>
            </w:r>
            <w:r>
              <w:rPr>
                <w:rFonts w:ascii="宋体" w:eastAsia="宋体" w:hAnsi="宋体" w:cs="宋体"/>
                <w:kern w:val="0"/>
                <w:szCs w:val="21"/>
              </w:rPr>
              <w:t>SFP+</w:t>
            </w:r>
            <w:r>
              <w:rPr>
                <w:rFonts w:ascii="宋体" w:eastAsia="宋体" w:hAnsi="宋体" w:cs="宋体"/>
                <w:kern w:val="0"/>
                <w:szCs w:val="21"/>
              </w:rPr>
              <w:t>口，控制端口</w:t>
            </w:r>
            <w:r>
              <w:rPr>
                <w:rFonts w:ascii="宋体" w:eastAsia="宋体" w:hAnsi="宋体" w:cs="宋体"/>
                <w:kern w:val="0"/>
                <w:szCs w:val="21"/>
              </w:rPr>
              <w:t>1</w:t>
            </w:r>
            <w:r>
              <w:rPr>
                <w:rFonts w:ascii="宋体" w:eastAsia="宋体" w:hAnsi="宋体" w:cs="宋体"/>
                <w:kern w:val="0"/>
                <w:szCs w:val="21"/>
              </w:rPr>
              <w:t>个</w:t>
            </w:r>
            <w:r>
              <w:rPr>
                <w:rFonts w:ascii="宋体" w:eastAsia="宋体" w:hAnsi="宋体" w:cs="宋体"/>
                <w:kern w:val="0"/>
                <w:szCs w:val="21"/>
              </w:rPr>
              <w:t>Console</w:t>
            </w:r>
            <w:r>
              <w:rPr>
                <w:rFonts w:ascii="宋体" w:eastAsia="宋体" w:hAnsi="宋体" w:cs="宋体"/>
                <w:kern w:val="0"/>
                <w:szCs w:val="21"/>
              </w:rPr>
              <w:t>口，</w:t>
            </w:r>
            <w:r>
              <w:rPr>
                <w:rFonts w:ascii="宋体" w:eastAsia="宋体" w:hAnsi="宋体" w:cs="宋体"/>
                <w:kern w:val="0"/>
                <w:szCs w:val="21"/>
              </w:rPr>
              <w:t>1</w:t>
            </w:r>
            <w:r>
              <w:rPr>
                <w:rFonts w:ascii="宋体" w:eastAsia="宋体" w:hAnsi="宋体" w:cs="宋体"/>
                <w:kern w:val="0"/>
                <w:szCs w:val="21"/>
              </w:rPr>
              <w:t>个</w:t>
            </w:r>
            <w:r>
              <w:rPr>
                <w:rFonts w:ascii="宋体" w:eastAsia="宋体" w:hAnsi="宋体" w:cs="宋体"/>
                <w:kern w:val="0"/>
                <w:szCs w:val="21"/>
              </w:rPr>
              <w:t>RJ-45 Console</w:t>
            </w:r>
            <w:r>
              <w:rPr>
                <w:rFonts w:ascii="宋体" w:eastAsia="宋体" w:hAnsi="宋体" w:cs="宋体"/>
                <w:kern w:val="0"/>
                <w:szCs w:val="21"/>
              </w:rPr>
              <w:t>口，</w:t>
            </w:r>
            <w:r>
              <w:rPr>
                <w:rFonts w:ascii="宋体" w:eastAsia="宋体" w:hAnsi="宋体" w:cs="宋体"/>
                <w:kern w:val="0"/>
                <w:szCs w:val="21"/>
              </w:rPr>
              <w:t>1</w:t>
            </w:r>
            <w:r>
              <w:rPr>
                <w:rFonts w:ascii="宋体" w:eastAsia="宋体" w:hAnsi="宋体" w:cs="宋体"/>
                <w:kern w:val="0"/>
                <w:szCs w:val="21"/>
              </w:rPr>
              <w:t>个</w:t>
            </w:r>
            <w:r>
              <w:rPr>
                <w:rFonts w:ascii="宋体" w:eastAsia="宋体" w:hAnsi="宋体" w:cs="宋体"/>
                <w:kern w:val="0"/>
                <w:szCs w:val="21"/>
              </w:rPr>
              <w:t>Mini USB Console</w:t>
            </w:r>
            <w:r>
              <w:rPr>
                <w:rFonts w:ascii="宋体" w:eastAsia="宋体" w:hAnsi="宋体" w:cs="宋体"/>
                <w:kern w:val="0"/>
                <w:szCs w:val="21"/>
              </w:rPr>
              <w:t>口，扩展模块：</w:t>
            </w:r>
            <w:r>
              <w:rPr>
                <w:rFonts w:ascii="宋体" w:eastAsia="宋体" w:hAnsi="宋体" w:cs="宋体"/>
                <w:kern w:val="0"/>
                <w:szCs w:val="21"/>
              </w:rPr>
              <w:t>2</w:t>
            </w:r>
            <w:r>
              <w:rPr>
                <w:rFonts w:ascii="宋体" w:eastAsia="宋体" w:hAnsi="宋体" w:cs="宋体"/>
                <w:kern w:val="0"/>
                <w:szCs w:val="21"/>
              </w:rPr>
              <w:t>端口</w:t>
            </w:r>
            <w:r>
              <w:rPr>
                <w:rFonts w:ascii="宋体" w:eastAsia="宋体" w:hAnsi="宋体" w:cs="宋体"/>
                <w:kern w:val="0"/>
                <w:szCs w:val="21"/>
              </w:rPr>
              <w:t>40GE QSFP+</w:t>
            </w:r>
            <w:r>
              <w:rPr>
                <w:rFonts w:ascii="宋体" w:eastAsia="宋体" w:hAnsi="宋体" w:cs="宋体"/>
                <w:kern w:val="0"/>
                <w:szCs w:val="21"/>
              </w:rPr>
              <w:t>接口板卡，</w:t>
            </w:r>
            <w:r>
              <w:rPr>
                <w:rFonts w:ascii="宋体" w:eastAsia="宋体" w:hAnsi="宋体" w:cs="宋体"/>
                <w:kern w:val="0"/>
                <w:szCs w:val="21"/>
              </w:rPr>
              <w:t>2</w:t>
            </w:r>
            <w:r>
              <w:rPr>
                <w:rFonts w:ascii="宋体" w:eastAsia="宋体" w:hAnsi="宋体" w:cs="宋体"/>
                <w:kern w:val="0"/>
                <w:szCs w:val="21"/>
              </w:rPr>
              <w:t>端口万兆</w:t>
            </w:r>
            <w:r>
              <w:rPr>
                <w:rFonts w:ascii="宋体" w:eastAsia="宋体" w:hAnsi="宋体" w:cs="宋体"/>
                <w:kern w:val="0"/>
                <w:szCs w:val="21"/>
              </w:rPr>
              <w:t>SFP+</w:t>
            </w:r>
            <w:r>
              <w:rPr>
                <w:rFonts w:ascii="宋体" w:eastAsia="宋体" w:hAnsi="宋体" w:cs="宋体"/>
                <w:kern w:val="0"/>
                <w:szCs w:val="21"/>
              </w:rPr>
              <w:t>接口板卡，</w:t>
            </w:r>
            <w:r>
              <w:rPr>
                <w:rFonts w:ascii="宋体" w:eastAsia="宋体" w:hAnsi="宋体" w:cs="宋体"/>
                <w:kern w:val="0"/>
                <w:szCs w:val="21"/>
              </w:rPr>
              <w:t>2</w:t>
            </w:r>
            <w:r>
              <w:rPr>
                <w:rFonts w:ascii="宋体" w:eastAsia="宋体" w:hAnsi="宋体" w:cs="宋体"/>
                <w:kern w:val="0"/>
                <w:szCs w:val="21"/>
              </w:rPr>
              <w:t>端口万兆电接口板卡，</w:t>
            </w:r>
            <w:r>
              <w:rPr>
                <w:rFonts w:ascii="宋体" w:eastAsia="宋体" w:hAnsi="宋体" w:cs="宋体"/>
                <w:kern w:val="0"/>
                <w:szCs w:val="21"/>
              </w:rPr>
              <w:t>8</w:t>
            </w:r>
            <w:r>
              <w:rPr>
                <w:rFonts w:ascii="宋体" w:eastAsia="宋体" w:hAnsi="宋体" w:cs="宋体"/>
                <w:kern w:val="0"/>
                <w:szCs w:val="21"/>
              </w:rPr>
              <w:t>端口万兆</w:t>
            </w:r>
            <w:r>
              <w:rPr>
                <w:rFonts w:ascii="宋体" w:eastAsia="宋体" w:hAnsi="宋体" w:cs="宋体"/>
                <w:kern w:val="0"/>
                <w:szCs w:val="21"/>
              </w:rPr>
              <w:t>SFP+</w:t>
            </w:r>
            <w:r>
              <w:rPr>
                <w:rFonts w:ascii="宋体" w:eastAsia="宋体" w:hAnsi="宋体" w:cs="宋体"/>
                <w:kern w:val="0"/>
                <w:szCs w:val="21"/>
              </w:rPr>
              <w:t>接口板卡，</w:t>
            </w:r>
            <w:r>
              <w:rPr>
                <w:rFonts w:ascii="宋体" w:eastAsia="宋体" w:hAnsi="宋体" w:cs="宋体"/>
                <w:kern w:val="0"/>
                <w:szCs w:val="21"/>
              </w:rPr>
              <w:t>8</w:t>
            </w:r>
            <w:r>
              <w:rPr>
                <w:rFonts w:ascii="宋体" w:eastAsia="宋体" w:hAnsi="宋体" w:cs="宋体"/>
                <w:kern w:val="0"/>
                <w:szCs w:val="21"/>
              </w:rPr>
              <w:t>端口万兆电接口板卡，</w:t>
            </w:r>
            <w:r>
              <w:rPr>
                <w:rFonts w:ascii="宋体" w:eastAsia="宋体" w:hAnsi="宋体" w:cs="宋体"/>
                <w:kern w:val="0"/>
                <w:szCs w:val="21"/>
              </w:rPr>
              <w:t>6</w:t>
            </w:r>
            <w:r>
              <w:rPr>
                <w:rFonts w:ascii="宋体" w:eastAsia="宋体" w:hAnsi="宋体" w:cs="宋体"/>
                <w:kern w:val="0"/>
                <w:szCs w:val="21"/>
              </w:rPr>
              <w:t>端口</w:t>
            </w:r>
            <w:proofErr w:type="gramStart"/>
            <w:r>
              <w:rPr>
                <w:rFonts w:ascii="宋体" w:eastAsia="宋体" w:hAnsi="宋体" w:cs="宋体"/>
                <w:kern w:val="0"/>
                <w:szCs w:val="21"/>
              </w:rPr>
              <w:t>千兆光</w:t>
            </w:r>
            <w:proofErr w:type="gramEnd"/>
            <w:r>
              <w:rPr>
                <w:rFonts w:ascii="宋体" w:eastAsia="宋体" w:hAnsi="宋体" w:cs="宋体"/>
                <w:kern w:val="0"/>
                <w:szCs w:val="21"/>
              </w:rPr>
              <w:t>+4</w:t>
            </w:r>
            <w:r>
              <w:rPr>
                <w:rFonts w:ascii="宋体" w:eastAsia="宋体" w:hAnsi="宋体" w:cs="宋体"/>
                <w:kern w:val="0"/>
                <w:szCs w:val="21"/>
              </w:rPr>
              <w:t>端口</w:t>
            </w:r>
            <w:proofErr w:type="gramStart"/>
            <w:r>
              <w:rPr>
                <w:rFonts w:ascii="宋体" w:eastAsia="宋体" w:hAnsi="宋体" w:cs="宋体"/>
                <w:kern w:val="0"/>
                <w:szCs w:val="21"/>
              </w:rPr>
              <w:t>千兆电接</w:t>
            </w:r>
            <w:proofErr w:type="gramEnd"/>
            <w:r>
              <w:rPr>
                <w:rFonts w:ascii="宋体" w:eastAsia="宋体" w:hAnsi="宋体" w:cs="宋体"/>
                <w:kern w:val="0"/>
                <w:szCs w:val="21"/>
              </w:rPr>
              <w:t>口（</w:t>
            </w:r>
            <w:r>
              <w:rPr>
                <w:rFonts w:ascii="宋体" w:eastAsia="宋体" w:hAnsi="宋体" w:cs="宋体"/>
                <w:kern w:val="0"/>
                <w:szCs w:val="21"/>
              </w:rPr>
              <w:t>2combo</w:t>
            </w:r>
            <w:r>
              <w:rPr>
                <w:rFonts w:ascii="宋体" w:eastAsia="宋体" w:hAnsi="宋体" w:cs="宋体"/>
                <w:kern w:val="0"/>
                <w:szCs w:val="21"/>
              </w:rPr>
              <w:t>）板卡，</w:t>
            </w:r>
            <w:r>
              <w:rPr>
                <w:rFonts w:ascii="宋体" w:eastAsia="宋体" w:hAnsi="宋体" w:cs="宋体"/>
                <w:kern w:val="0"/>
                <w:szCs w:val="21"/>
              </w:rPr>
              <w:t>12</w:t>
            </w:r>
            <w:r>
              <w:rPr>
                <w:rFonts w:ascii="宋体" w:eastAsia="宋体" w:hAnsi="宋体" w:cs="宋体"/>
                <w:kern w:val="0"/>
                <w:szCs w:val="21"/>
              </w:rPr>
              <w:t>端口万兆光接口板卡。</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台</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12</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8</w:t>
            </w:r>
            <w:r>
              <w:rPr>
                <w:rFonts w:ascii="宋体" w:eastAsia="宋体" w:hAnsi="宋体" w:cs="宋体" w:hint="eastAsia"/>
                <w:szCs w:val="21"/>
              </w:rPr>
              <w:t>口千兆交换机</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产品类型：千兆以太网交换机</w:t>
            </w:r>
          </w:p>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应用层级：三层</w:t>
            </w:r>
          </w:p>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背板带宽</w:t>
            </w:r>
            <w:r>
              <w:rPr>
                <w:rFonts w:ascii="宋体" w:eastAsia="宋体" w:hAnsi="宋体" w:cs="宋体" w:hint="eastAsia"/>
                <w:kern w:val="0"/>
                <w:szCs w:val="21"/>
              </w:rPr>
              <w:t>：</w:t>
            </w:r>
            <w:r>
              <w:rPr>
                <w:rFonts w:ascii="宋体" w:eastAsia="宋体" w:hAnsi="宋体" w:cs="宋体"/>
                <w:kern w:val="0"/>
                <w:szCs w:val="21"/>
              </w:rPr>
              <w:t>336Gbps/3.36Tbps</w:t>
            </w:r>
          </w:p>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包转发率：</w:t>
            </w:r>
            <w:r>
              <w:rPr>
                <w:rFonts w:ascii="宋体" w:eastAsia="宋体" w:hAnsi="宋体" w:cs="宋体"/>
                <w:kern w:val="0"/>
                <w:szCs w:val="21"/>
              </w:rPr>
              <w:t>87Mbps/144Mbps</w:t>
            </w:r>
          </w:p>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端口结构：非模块化</w:t>
            </w:r>
          </w:p>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lastRenderedPageBreak/>
              <w:t>电源电压：额定电压：</w:t>
            </w:r>
            <w:r>
              <w:rPr>
                <w:rFonts w:ascii="宋体" w:eastAsia="宋体" w:hAnsi="宋体" w:cs="宋体"/>
                <w:kern w:val="0"/>
                <w:szCs w:val="21"/>
              </w:rPr>
              <w:t>100-240V AC</w:t>
            </w:r>
            <w:r>
              <w:rPr>
                <w:rFonts w:ascii="宋体" w:eastAsia="宋体" w:hAnsi="宋体" w:cs="宋体"/>
                <w:kern w:val="0"/>
                <w:szCs w:val="21"/>
              </w:rPr>
              <w:t>，</w:t>
            </w:r>
            <w:r>
              <w:rPr>
                <w:rFonts w:ascii="宋体" w:eastAsia="宋体" w:hAnsi="宋体" w:cs="宋体"/>
                <w:kern w:val="0"/>
                <w:szCs w:val="21"/>
              </w:rPr>
              <w:t>50/60Hz</w:t>
            </w:r>
            <w:r>
              <w:rPr>
                <w:rFonts w:ascii="宋体" w:eastAsia="宋体" w:hAnsi="宋体" w:cs="宋体"/>
                <w:kern w:val="0"/>
                <w:szCs w:val="21"/>
              </w:rPr>
              <w:t>最大电压：</w:t>
            </w:r>
            <w:r>
              <w:rPr>
                <w:rFonts w:ascii="宋体" w:eastAsia="宋体" w:hAnsi="宋体" w:cs="宋体"/>
                <w:kern w:val="0"/>
                <w:szCs w:val="21"/>
              </w:rPr>
              <w:t>90-264V AC</w:t>
            </w:r>
            <w:r>
              <w:rPr>
                <w:rFonts w:ascii="宋体" w:eastAsia="宋体" w:hAnsi="宋体" w:cs="宋体"/>
                <w:kern w:val="0"/>
                <w:szCs w:val="21"/>
              </w:rPr>
              <w:t>，</w:t>
            </w:r>
            <w:r>
              <w:rPr>
                <w:rFonts w:ascii="宋体" w:eastAsia="宋体" w:hAnsi="宋体" w:cs="宋体"/>
                <w:kern w:val="0"/>
                <w:szCs w:val="21"/>
              </w:rPr>
              <w:t>47/63Hz</w:t>
            </w:r>
          </w:p>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端口描述：</w:t>
            </w:r>
            <w:r>
              <w:rPr>
                <w:rFonts w:ascii="宋体" w:eastAsia="宋体" w:hAnsi="宋体" w:cs="宋体"/>
                <w:kern w:val="0"/>
                <w:szCs w:val="21"/>
              </w:rPr>
              <w:t>48</w:t>
            </w:r>
            <w:r>
              <w:rPr>
                <w:rFonts w:ascii="宋体" w:eastAsia="宋体" w:hAnsi="宋体" w:cs="宋体"/>
                <w:kern w:val="0"/>
                <w:szCs w:val="21"/>
              </w:rPr>
              <w:t>个</w:t>
            </w:r>
            <w:r>
              <w:rPr>
                <w:rFonts w:ascii="宋体" w:eastAsia="宋体" w:hAnsi="宋体" w:cs="宋体"/>
                <w:kern w:val="0"/>
                <w:szCs w:val="21"/>
              </w:rPr>
              <w:t>10/100/1000Base-T</w:t>
            </w:r>
            <w:r>
              <w:rPr>
                <w:rFonts w:ascii="宋体" w:eastAsia="宋体" w:hAnsi="宋体" w:cs="宋体"/>
                <w:kern w:val="0"/>
                <w:szCs w:val="21"/>
              </w:rPr>
              <w:t>以太网端口，</w:t>
            </w:r>
            <w:r>
              <w:rPr>
                <w:rFonts w:ascii="宋体" w:eastAsia="宋体" w:hAnsi="宋体" w:cs="宋体"/>
                <w:kern w:val="0"/>
                <w:szCs w:val="21"/>
              </w:rPr>
              <w:t>4</w:t>
            </w:r>
            <w:r>
              <w:rPr>
                <w:rFonts w:ascii="宋体" w:eastAsia="宋体" w:hAnsi="宋体" w:cs="宋体"/>
                <w:kern w:val="0"/>
                <w:szCs w:val="21"/>
              </w:rPr>
              <w:t>个千兆</w:t>
            </w:r>
            <w:r>
              <w:rPr>
                <w:rFonts w:ascii="宋体" w:eastAsia="宋体" w:hAnsi="宋体" w:cs="宋体"/>
                <w:kern w:val="0"/>
                <w:szCs w:val="21"/>
              </w:rPr>
              <w:t>SFP</w:t>
            </w:r>
          </w:p>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电源功率：</w:t>
            </w:r>
            <w:r>
              <w:rPr>
                <w:rFonts w:ascii="宋体" w:eastAsia="宋体" w:hAnsi="宋体" w:cs="宋体"/>
                <w:kern w:val="0"/>
                <w:szCs w:val="21"/>
              </w:rPr>
              <w:t>47.3W</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hint="eastAsia"/>
                <w:szCs w:val="21"/>
              </w:rPr>
              <w:t>台</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13</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szCs w:val="21"/>
              </w:rPr>
              <w:t>22U</w:t>
            </w:r>
            <w:r>
              <w:rPr>
                <w:rFonts w:ascii="宋体" w:eastAsia="宋体" w:hAnsi="宋体" w:cs="宋体"/>
                <w:szCs w:val="21"/>
              </w:rPr>
              <w:t>机柜</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尺寸：</w:t>
            </w:r>
            <w:r>
              <w:rPr>
                <w:rFonts w:ascii="宋体" w:eastAsia="宋体" w:hAnsi="宋体" w:cs="宋体"/>
                <w:kern w:val="0"/>
                <w:szCs w:val="21"/>
              </w:rPr>
              <w:t>22U*</w:t>
            </w:r>
            <w:r>
              <w:rPr>
                <w:rFonts w:ascii="宋体" w:eastAsia="宋体" w:hAnsi="宋体" w:cs="宋体"/>
                <w:kern w:val="0"/>
                <w:szCs w:val="21"/>
              </w:rPr>
              <w:t>宽</w:t>
            </w:r>
            <w:r>
              <w:rPr>
                <w:rFonts w:ascii="宋体" w:eastAsia="宋体" w:hAnsi="宋体" w:cs="宋体"/>
                <w:kern w:val="0"/>
                <w:szCs w:val="21"/>
              </w:rPr>
              <w:t>600</w:t>
            </w:r>
            <w:r>
              <w:rPr>
                <w:rFonts w:ascii="宋体" w:eastAsia="宋体" w:hAnsi="宋体" w:cs="宋体"/>
                <w:kern w:val="0"/>
                <w:szCs w:val="21"/>
              </w:rPr>
              <w:t>深</w:t>
            </w:r>
            <w:r>
              <w:rPr>
                <w:rFonts w:ascii="宋体" w:eastAsia="宋体" w:hAnsi="宋体" w:cs="宋体"/>
                <w:kern w:val="0"/>
                <w:szCs w:val="21"/>
              </w:rPr>
              <w:t>600</w:t>
            </w:r>
            <w:r>
              <w:rPr>
                <w:rFonts w:ascii="宋体" w:eastAsia="宋体" w:hAnsi="宋体" w:cs="宋体"/>
                <w:kern w:val="0"/>
                <w:szCs w:val="21"/>
              </w:rPr>
              <w:t>高</w:t>
            </w:r>
            <w:r>
              <w:rPr>
                <w:rFonts w:ascii="宋体" w:eastAsia="宋体" w:hAnsi="宋体" w:cs="宋体"/>
                <w:kern w:val="0"/>
                <w:szCs w:val="21"/>
              </w:rPr>
              <w:t>1166</w:t>
            </w:r>
            <w:r>
              <w:rPr>
                <w:rFonts w:ascii="宋体" w:eastAsia="宋体" w:hAnsi="宋体" w:cs="宋体"/>
                <w:kern w:val="0"/>
                <w:szCs w:val="21"/>
              </w:rPr>
              <w:t>，</w:t>
            </w:r>
            <w:r>
              <w:rPr>
                <w:rFonts w:ascii="宋体" w:eastAsia="宋体" w:hAnsi="宋体" w:cs="宋体"/>
                <w:kern w:val="0"/>
                <w:szCs w:val="21"/>
              </w:rPr>
              <w:t>8</w:t>
            </w:r>
            <w:r>
              <w:rPr>
                <w:rFonts w:ascii="宋体" w:eastAsia="宋体" w:hAnsi="宋体" w:cs="宋体"/>
                <w:kern w:val="0"/>
                <w:szCs w:val="21"/>
              </w:rPr>
              <w:t>位国标电源插排</w:t>
            </w:r>
            <w:r>
              <w:rPr>
                <w:rFonts w:ascii="宋体" w:eastAsia="宋体" w:hAnsi="宋体" w:cs="宋体"/>
                <w:kern w:val="0"/>
                <w:szCs w:val="21"/>
              </w:rPr>
              <w:t>×1</w:t>
            </w:r>
            <w:r>
              <w:rPr>
                <w:rFonts w:ascii="宋体" w:eastAsia="宋体" w:hAnsi="宋体" w:cs="宋体"/>
                <w:kern w:val="0"/>
                <w:szCs w:val="21"/>
              </w:rPr>
              <w:t>，</w:t>
            </w:r>
            <w:proofErr w:type="gramStart"/>
            <w:r>
              <w:rPr>
                <w:rFonts w:ascii="宋体" w:eastAsia="宋体" w:hAnsi="宋体" w:cs="宋体"/>
                <w:kern w:val="0"/>
                <w:szCs w:val="21"/>
              </w:rPr>
              <w:t>固定板</w:t>
            </w:r>
            <w:proofErr w:type="gramEnd"/>
            <w:r>
              <w:rPr>
                <w:rFonts w:ascii="宋体" w:eastAsia="宋体" w:hAnsi="宋体" w:cs="宋体"/>
                <w:kern w:val="0"/>
                <w:szCs w:val="21"/>
              </w:rPr>
              <w:t>部件</w:t>
            </w:r>
            <w:r>
              <w:rPr>
                <w:rFonts w:ascii="宋体" w:eastAsia="宋体" w:hAnsi="宋体" w:cs="宋体"/>
                <w:kern w:val="0"/>
                <w:szCs w:val="21"/>
              </w:rPr>
              <w:t>×1,</w:t>
            </w:r>
            <w:r>
              <w:rPr>
                <w:rFonts w:ascii="宋体" w:eastAsia="宋体" w:hAnsi="宋体" w:cs="宋体"/>
                <w:kern w:val="0"/>
                <w:szCs w:val="21"/>
              </w:rPr>
              <w:t>风扇</w:t>
            </w:r>
            <w:r>
              <w:rPr>
                <w:rFonts w:ascii="宋体" w:eastAsia="宋体" w:hAnsi="宋体" w:cs="宋体"/>
                <w:kern w:val="0"/>
                <w:szCs w:val="21"/>
              </w:rPr>
              <w:t>×2,2"</w:t>
            </w:r>
            <w:r>
              <w:rPr>
                <w:rFonts w:ascii="宋体" w:eastAsia="宋体" w:hAnsi="宋体" w:cs="宋体"/>
                <w:kern w:val="0"/>
                <w:szCs w:val="21"/>
              </w:rPr>
              <w:t>重型脚轮</w:t>
            </w:r>
            <w:r>
              <w:rPr>
                <w:rFonts w:ascii="宋体" w:eastAsia="宋体" w:hAnsi="宋体" w:cs="宋体"/>
                <w:kern w:val="0"/>
                <w:szCs w:val="21"/>
              </w:rPr>
              <w:t>×4</w:t>
            </w:r>
            <w:r>
              <w:rPr>
                <w:rFonts w:ascii="宋体" w:eastAsia="宋体" w:hAnsi="宋体" w:cs="宋体"/>
                <w:kern w:val="0"/>
                <w:szCs w:val="21"/>
              </w:rPr>
              <w:t>，</w:t>
            </w:r>
            <w:r>
              <w:rPr>
                <w:rFonts w:ascii="宋体" w:eastAsia="宋体" w:hAnsi="宋体" w:cs="宋体"/>
                <w:kern w:val="0"/>
                <w:szCs w:val="21"/>
              </w:rPr>
              <w:t>M12</w:t>
            </w:r>
            <w:r>
              <w:rPr>
                <w:rFonts w:ascii="宋体" w:eastAsia="宋体" w:hAnsi="宋体" w:cs="宋体"/>
                <w:kern w:val="0"/>
                <w:szCs w:val="21"/>
              </w:rPr>
              <w:t>支脚</w:t>
            </w:r>
            <w:r>
              <w:rPr>
                <w:rFonts w:ascii="宋体" w:eastAsia="宋体" w:hAnsi="宋体" w:cs="宋体"/>
                <w:kern w:val="0"/>
                <w:szCs w:val="21"/>
              </w:rPr>
              <w:t>×4</w:t>
            </w:r>
            <w:r>
              <w:rPr>
                <w:rFonts w:ascii="宋体" w:eastAsia="宋体" w:hAnsi="宋体" w:cs="宋体"/>
                <w:kern w:val="0"/>
                <w:szCs w:val="21"/>
              </w:rPr>
              <w:t>，</w:t>
            </w:r>
            <w:r>
              <w:rPr>
                <w:rFonts w:ascii="宋体" w:eastAsia="宋体" w:hAnsi="宋体" w:cs="宋体"/>
                <w:kern w:val="0"/>
                <w:szCs w:val="21"/>
              </w:rPr>
              <w:t>M6</w:t>
            </w:r>
            <w:r>
              <w:rPr>
                <w:rFonts w:ascii="宋体" w:eastAsia="宋体" w:hAnsi="宋体" w:cs="宋体"/>
                <w:kern w:val="0"/>
                <w:szCs w:val="21"/>
              </w:rPr>
              <w:t>方螺母螺钉</w:t>
            </w:r>
            <w:r>
              <w:rPr>
                <w:rFonts w:ascii="宋体" w:eastAsia="宋体" w:hAnsi="宋体" w:cs="宋体"/>
                <w:kern w:val="0"/>
                <w:szCs w:val="21"/>
              </w:rPr>
              <w:t>×40</w:t>
            </w:r>
            <w:r>
              <w:rPr>
                <w:rFonts w:ascii="宋体" w:eastAsia="宋体" w:hAnsi="宋体" w:cs="宋体"/>
                <w:kern w:val="0"/>
                <w:szCs w:val="21"/>
              </w:rPr>
              <w:t>，内六角扳手</w:t>
            </w:r>
            <w:r>
              <w:rPr>
                <w:rFonts w:ascii="宋体" w:eastAsia="宋体" w:hAnsi="宋体" w:cs="宋体"/>
                <w:kern w:val="0"/>
                <w:szCs w:val="21"/>
              </w:rPr>
              <w:t>×1</w:t>
            </w:r>
            <w:r>
              <w:rPr>
                <w:rFonts w:ascii="宋体" w:eastAsia="宋体" w:hAnsi="宋体" w:cs="宋体"/>
                <w:kern w:val="0"/>
                <w:szCs w:val="21"/>
              </w:rPr>
              <w:t>。</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套</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14</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学生桌椅</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异形桌，六边形、弧形、圆形分布，根据实验室整体设计效果确定桌椅摆放方式。</w:t>
            </w:r>
          </w:p>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其中</w:t>
            </w:r>
            <w:r>
              <w:rPr>
                <w:rFonts w:ascii="宋体" w:eastAsia="宋体" w:hAnsi="宋体" w:cs="宋体" w:hint="eastAsia"/>
                <w:kern w:val="0"/>
                <w:szCs w:val="21"/>
              </w:rPr>
              <w:t>8</w:t>
            </w:r>
            <w:r>
              <w:rPr>
                <w:rFonts w:ascii="宋体" w:eastAsia="宋体" w:hAnsi="宋体" w:cs="宋体"/>
                <w:kern w:val="0"/>
                <w:szCs w:val="21"/>
              </w:rPr>
              <w:t>0</w:t>
            </w:r>
            <w:r>
              <w:rPr>
                <w:rFonts w:ascii="宋体" w:eastAsia="宋体" w:hAnsi="宋体" w:cs="宋体" w:hint="eastAsia"/>
                <w:kern w:val="0"/>
                <w:szCs w:val="21"/>
              </w:rPr>
              <w:t>套桌子，需要主机保护，请酌情考虑</w:t>
            </w:r>
            <w:r>
              <w:fldChar w:fldCharType="begin"/>
            </w:r>
            <w:r>
              <w:instrText xml:space="preserve"> INCLUDEPICTURE "C:\\Users\\</w:instrText>
            </w:r>
            <w:r>
              <w:instrText>南</w:instrText>
            </w:r>
            <w:r>
              <w:instrText xml:space="preserve">linzhi\\AppData\\Local\\Temp\\SGPicFaceTpBq\\4552\\48526F5F.png" \* MERGEFORMATINET </w:instrText>
            </w:r>
            <w:r>
              <w:fldChar w:fldCharType="end"/>
            </w:r>
          </w:p>
          <w:p w:rsidR="00AE24EC" w:rsidRDefault="00352E6E">
            <w:pPr>
              <w:spacing w:line="400" w:lineRule="exact"/>
              <w:jc w:val="left"/>
              <w:rPr>
                <w:rFonts w:ascii="宋体" w:eastAsia="宋体" w:hAnsi="宋体" w:cs="宋体"/>
                <w:kern w:val="0"/>
                <w:szCs w:val="21"/>
              </w:rPr>
            </w:pPr>
            <w:r>
              <w:rPr>
                <w:rFonts w:ascii="宋体" w:eastAsia="宋体" w:hAnsi="宋体" w:cs="宋体" w:hint="eastAsia"/>
                <w:szCs w:val="21"/>
              </w:rPr>
              <w:t>尺寸：根据教室大小定制桌凳</w:t>
            </w:r>
            <w:r>
              <w:rPr>
                <w:rFonts w:ascii="宋体" w:eastAsia="宋体" w:hAnsi="宋体" w:cs="宋体" w:hint="eastAsia"/>
                <w:szCs w:val="21"/>
              </w:rPr>
              <w:t>,</w:t>
            </w:r>
            <w:r>
              <w:rPr>
                <w:rFonts w:ascii="宋体" w:eastAsia="宋体" w:hAnsi="宋体" w:cs="宋体" w:hint="eastAsia"/>
                <w:szCs w:val="21"/>
              </w:rPr>
              <w:t>桌子材质环保高密度板（产品符合</w:t>
            </w:r>
            <w:r>
              <w:rPr>
                <w:rFonts w:ascii="宋体" w:eastAsia="宋体" w:hAnsi="宋体" w:cs="宋体" w:hint="eastAsia"/>
                <w:szCs w:val="21"/>
              </w:rPr>
              <w:t>E1</w:t>
            </w:r>
            <w:r>
              <w:rPr>
                <w:rFonts w:ascii="宋体" w:eastAsia="宋体" w:hAnsi="宋体" w:cs="宋体" w:hint="eastAsia"/>
                <w:szCs w:val="21"/>
              </w:rPr>
              <w:t>级标准要求），台面</w:t>
            </w:r>
            <w:r>
              <w:rPr>
                <w:rFonts w:ascii="宋体" w:eastAsia="宋体" w:hAnsi="宋体" w:cs="宋体" w:hint="eastAsia"/>
                <w:szCs w:val="21"/>
              </w:rPr>
              <w:t>25mm</w:t>
            </w:r>
            <w:r>
              <w:rPr>
                <w:rFonts w:ascii="宋体" w:eastAsia="宋体" w:hAnsi="宋体" w:cs="宋体" w:hint="eastAsia"/>
                <w:szCs w:val="21"/>
              </w:rPr>
              <w:t>厚度，</w:t>
            </w:r>
            <w:r>
              <w:rPr>
                <w:rFonts w:ascii="宋体" w:eastAsia="宋体" w:hAnsi="宋体" w:cs="宋体" w:hint="eastAsia"/>
                <w:bCs/>
                <w:szCs w:val="21"/>
              </w:rPr>
              <w:t>优质金属喷塑桌腿</w:t>
            </w:r>
            <w:r>
              <w:rPr>
                <w:rFonts w:ascii="宋体" w:eastAsia="宋体" w:hAnsi="宋体" w:cs="宋体" w:hint="eastAsia"/>
                <w:bCs/>
                <w:szCs w:val="21"/>
              </w:rPr>
              <w:t xml:space="preserve">, </w:t>
            </w:r>
            <w:r>
              <w:rPr>
                <w:rFonts w:ascii="宋体" w:eastAsia="宋体" w:hAnsi="宋体" w:cs="宋体" w:hint="eastAsia"/>
                <w:bCs/>
                <w:szCs w:val="21"/>
              </w:rPr>
              <w:t>2.5</w:t>
            </w:r>
            <w:r>
              <w:rPr>
                <w:rFonts w:ascii="宋体" w:eastAsia="宋体" w:hAnsi="宋体" w:cs="宋体" w:hint="eastAsia"/>
                <w:bCs/>
                <w:szCs w:val="21"/>
              </w:rPr>
              <w:t>加厚钢架，高温静电喷涂工艺，优质合金配件</w:t>
            </w:r>
            <w:r>
              <w:rPr>
                <w:rFonts w:ascii="宋体" w:eastAsia="宋体" w:hAnsi="宋体" w:cs="宋体" w:hint="eastAsia"/>
                <w:szCs w:val="21"/>
              </w:rPr>
              <w:t>，学生液晶显示器底座镶嵌在桌子里，</w:t>
            </w:r>
            <w:r>
              <w:rPr>
                <w:rFonts w:ascii="宋体" w:eastAsia="宋体" w:hAnsi="宋体" w:cs="宋体" w:hint="eastAsia"/>
                <w:szCs w:val="21"/>
              </w:rPr>
              <w:t>ABS</w:t>
            </w:r>
            <w:r>
              <w:rPr>
                <w:rFonts w:ascii="宋体" w:eastAsia="宋体" w:hAnsi="宋体" w:cs="宋体" w:hint="eastAsia"/>
                <w:szCs w:val="21"/>
              </w:rPr>
              <w:t>连接件，人体工学设计，有散热、存放线缆插排、键盘托、耳机持钩等结构，做线路隐蔽处理，设计美观坚固，维护方便。桌凳设计新颖，美观耐用环保。</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60</w:t>
            </w:r>
            <w:r>
              <w:rPr>
                <w:rFonts w:ascii="宋体" w:eastAsia="宋体" w:hAnsi="宋体" w:cs="宋体" w:hint="eastAsia"/>
                <w:szCs w:val="21"/>
              </w:rPr>
              <w:t>机位</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15</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学生桌凳</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kern w:val="0"/>
                <w:szCs w:val="21"/>
              </w:rPr>
            </w:pPr>
            <w:r>
              <w:rPr>
                <w:rFonts w:ascii="宋体" w:eastAsia="宋体" w:hAnsi="宋体" w:cs="宋体" w:hint="eastAsia"/>
                <w:szCs w:val="21"/>
              </w:rPr>
              <w:t>尺寸：根据教室大小定制桌凳</w:t>
            </w:r>
            <w:r>
              <w:rPr>
                <w:rFonts w:ascii="宋体" w:eastAsia="宋体" w:hAnsi="宋体" w:cs="宋体" w:hint="eastAsia"/>
                <w:szCs w:val="21"/>
              </w:rPr>
              <w:t>,</w:t>
            </w:r>
            <w:r>
              <w:rPr>
                <w:rFonts w:ascii="宋体" w:eastAsia="宋体" w:hAnsi="宋体" w:cs="宋体" w:hint="eastAsia"/>
                <w:szCs w:val="21"/>
              </w:rPr>
              <w:t>桌子材质环保高密度板（产品符合</w:t>
            </w:r>
            <w:r>
              <w:rPr>
                <w:rFonts w:ascii="宋体" w:eastAsia="宋体" w:hAnsi="宋体" w:cs="宋体" w:hint="eastAsia"/>
                <w:szCs w:val="21"/>
              </w:rPr>
              <w:t>E1</w:t>
            </w:r>
            <w:r>
              <w:rPr>
                <w:rFonts w:ascii="宋体" w:eastAsia="宋体" w:hAnsi="宋体" w:cs="宋体" w:hint="eastAsia"/>
                <w:szCs w:val="21"/>
              </w:rPr>
              <w:t>级标准要求），台面</w:t>
            </w:r>
            <w:r>
              <w:rPr>
                <w:rFonts w:ascii="宋体" w:eastAsia="宋体" w:hAnsi="宋体" w:cs="宋体" w:hint="eastAsia"/>
                <w:szCs w:val="21"/>
              </w:rPr>
              <w:t>25mm</w:t>
            </w:r>
            <w:r>
              <w:rPr>
                <w:rFonts w:ascii="宋体" w:eastAsia="宋体" w:hAnsi="宋体" w:cs="宋体" w:hint="eastAsia"/>
                <w:szCs w:val="21"/>
              </w:rPr>
              <w:t>厚度，</w:t>
            </w:r>
            <w:r>
              <w:rPr>
                <w:rFonts w:ascii="宋体" w:eastAsia="宋体" w:hAnsi="宋体" w:cs="宋体" w:hint="eastAsia"/>
                <w:bCs/>
                <w:szCs w:val="21"/>
              </w:rPr>
              <w:t>优质金属喷塑桌腿</w:t>
            </w:r>
            <w:r>
              <w:rPr>
                <w:rFonts w:ascii="宋体" w:eastAsia="宋体" w:hAnsi="宋体" w:cs="宋体" w:hint="eastAsia"/>
                <w:bCs/>
                <w:szCs w:val="21"/>
              </w:rPr>
              <w:t>, 2.5</w:t>
            </w:r>
            <w:r>
              <w:rPr>
                <w:rFonts w:ascii="宋体" w:eastAsia="宋体" w:hAnsi="宋体" w:cs="宋体" w:hint="eastAsia"/>
                <w:bCs/>
                <w:szCs w:val="21"/>
              </w:rPr>
              <w:t>加厚钢架，高温静电喷涂工艺，优质合金配件</w:t>
            </w:r>
            <w:r>
              <w:rPr>
                <w:rFonts w:ascii="宋体" w:eastAsia="宋体" w:hAnsi="宋体" w:cs="宋体" w:hint="eastAsia"/>
                <w:szCs w:val="21"/>
              </w:rPr>
              <w:t>，学生液晶显示器底座镶嵌在桌子里，</w:t>
            </w:r>
            <w:r>
              <w:rPr>
                <w:rFonts w:ascii="宋体" w:eastAsia="宋体" w:hAnsi="宋体" w:cs="宋体" w:hint="eastAsia"/>
                <w:szCs w:val="21"/>
              </w:rPr>
              <w:t>ABS</w:t>
            </w:r>
            <w:r>
              <w:rPr>
                <w:rFonts w:ascii="宋体" w:eastAsia="宋体" w:hAnsi="宋体" w:cs="宋体" w:hint="eastAsia"/>
                <w:szCs w:val="21"/>
              </w:rPr>
              <w:t>连接件，人体工学设计，有散热、存放线缆插排、键盘托、耳机持钩等结构，做线路隐蔽处理，设计美观坚固，维护方便。桌凳设计新颖，美观耐用环保。</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60</w:t>
            </w:r>
            <w:r>
              <w:rPr>
                <w:rFonts w:ascii="宋体" w:eastAsia="宋体" w:hAnsi="宋体" w:cs="宋体" w:hint="eastAsia"/>
                <w:szCs w:val="21"/>
              </w:rPr>
              <w:t>机位</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16</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教师桌</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kern w:val="0"/>
                <w:szCs w:val="21"/>
              </w:rPr>
            </w:pPr>
            <w:r>
              <w:rPr>
                <w:rFonts w:ascii="宋体" w:eastAsia="宋体" w:hAnsi="宋体" w:cs="宋体" w:hint="eastAsia"/>
                <w:sz w:val="22"/>
                <w:shd w:val="clear" w:color="auto" w:fill="FFFFFF"/>
              </w:rPr>
              <w:t>专用语言实验室教师主控桌，尺寸：根据教室大小定制，材料环保高密度板（产品符合</w:t>
            </w:r>
            <w:r>
              <w:rPr>
                <w:rFonts w:ascii="宋体" w:eastAsia="宋体" w:hAnsi="宋体" w:cs="宋体" w:hint="eastAsia"/>
                <w:sz w:val="22"/>
                <w:shd w:val="clear" w:color="auto" w:fill="FFFFFF"/>
              </w:rPr>
              <w:t>E1</w:t>
            </w:r>
            <w:r>
              <w:rPr>
                <w:rFonts w:ascii="宋体" w:eastAsia="宋体" w:hAnsi="宋体" w:cs="宋体" w:hint="eastAsia"/>
                <w:sz w:val="22"/>
                <w:shd w:val="clear" w:color="auto" w:fill="FFFFFF"/>
              </w:rPr>
              <w:t>级标准要求），台面</w:t>
            </w:r>
            <w:r>
              <w:rPr>
                <w:rFonts w:ascii="宋体" w:eastAsia="宋体" w:hAnsi="宋体" w:cs="宋体" w:hint="eastAsia"/>
                <w:sz w:val="22"/>
                <w:shd w:val="clear" w:color="auto" w:fill="FFFFFF"/>
              </w:rPr>
              <w:t>25mm</w:t>
            </w:r>
            <w:r>
              <w:rPr>
                <w:rFonts w:ascii="宋体" w:eastAsia="宋体" w:hAnsi="宋体" w:cs="宋体" w:hint="eastAsia"/>
                <w:sz w:val="22"/>
                <w:shd w:val="clear" w:color="auto" w:fill="FFFFFF"/>
              </w:rPr>
              <w:t>厚度，</w:t>
            </w:r>
            <w:r>
              <w:rPr>
                <w:rFonts w:ascii="宋体" w:eastAsia="宋体" w:hAnsi="宋体" w:cs="宋体" w:hint="eastAsia"/>
                <w:bCs/>
                <w:sz w:val="22"/>
              </w:rPr>
              <w:t>优质金属喷塑桌腿</w:t>
            </w:r>
            <w:r>
              <w:rPr>
                <w:rFonts w:ascii="宋体" w:eastAsia="宋体" w:hAnsi="宋体" w:cs="宋体" w:hint="eastAsia"/>
                <w:bCs/>
                <w:sz w:val="22"/>
              </w:rPr>
              <w:t>, 2.5</w:t>
            </w:r>
            <w:r>
              <w:rPr>
                <w:rFonts w:ascii="宋体" w:eastAsia="宋体" w:hAnsi="宋体" w:cs="宋体" w:hint="eastAsia"/>
                <w:bCs/>
                <w:sz w:val="22"/>
              </w:rPr>
              <w:t>加厚钢架，高温静电喷涂工艺，优质合金配件</w:t>
            </w:r>
            <w:r>
              <w:rPr>
                <w:rFonts w:ascii="宋体" w:eastAsia="宋体" w:hAnsi="宋体" w:cs="宋体" w:hint="eastAsia"/>
                <w:sz w:val="22"/>
                <w:shd w:val="clear" w:color="auto" w:fill="FFFFFF"/>
              </w:rPr>
              <w:t>，外形美观，经久耐用。选用</w:t>
            </w:r>
            <w:r>
              <w:rPr>
                <w:rFonts w:ascii="宋体" w:eastAsia="宋体" w:hAnsi="宋体" w:cs="宋体" w:hint="eastAsia"/>
                <w:sz w:val="22"/>
                <w:shd w:val="clear" w:color="auto" w:fill="FFFFFF"/>
              </w:rPr>
              <w:t>ABS</w:t>
            </w:r>
            <w:r>
              <w:rPr>
                <w:rFonts w:ascii="宋体" w:eastAsia="宋体" w:hAnsi="宋体" w:cs="宋体" w:hint="eastAsia"/>
                <w:sz w:val="22"/>
                <w:shd w:val="clear" w:color="auto" w:fill="FFFFFF"/>
              </w:rPr>
              <w:t>连接件，牢固耐用。隐藏式推拉柜门、无声滑道，键盘托架，设计有主机设备、散热、存放线缆插排等结构，</w:t>
            </w:r>
            <w:r>
              <w:rPr>
                <w:rFonts w:ascii="宋体" w:eastAsia="宋体" w:hAnsi="宋体" w:cs="宋体" w:hint="eastAsia"/>
                <w:sz w:val="22"/>
                <w:shd w:val="clear" w:color="auto" w:fill="FFFFFF"/>
              </w:rPr>
              <w:t>可合理规划放置各种设备和教师物品。</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张</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17</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教师椅</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kern w:val="0"/>
                <w:szCs w:val="21"/>
              </w:rPr>
            </w:pPr>
            <w:r>
              <w:rPr>
                <w:rFonts w:ascii="宋体" w:eastAsia="宋体" w:hAnsi="宋体" w:cs="宋体" w:hint="eastAsia"/>
                <w:szCs w:val="21"/>
                <w:shd w:val="clear" w:color="auto" w:fill="FFFFFF"/>
              </w:rPr>
              <w:t>气压式升降软靠椅，钢架结构带扶手，五轮转椅，采用优质网面化纤坐垫海绵，外形美观，经久耐用。</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把</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18</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会议桌</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米</w:t>
            </w:r>
            <w:r>
              <w:rPr>
                <w:rFonts w:ascii="宋体" w:eastAsia="宋体" w:hAnsi="宋体" w:cs="宋体" w:hint="eastAsia"/>
                <w:kern w:val="0"/>
                <w:szCs w:val="21"/>
              </w:rPr>
              <w:t>*</w:t>
            </w:r>
            <w:r>
              <w:rPr>
                <w:rFonts w:ascii="宋体" w:eastAsia="宋体" w:hAnsi="宋体" w:cs="宋体"/>
                <w:kern w:val="0"/>
                <w:szCs w:val="21"/>
              </w:rPr>
              <w:t>1.5</w:t>
            </w:r>
            <w:r>
              <w:rPr>
                <w:rFonts w:ascii="宋体" w:eastAsia="宋体" w:hAnsi="宋体" w:cs="宋体" w:hint="eastAsia"/>
                <w:kern w:val="0"/>
                <w:szCs w:val="21"/>
              </w:rPr>
              <w:t>米</w:t>
            </w:r>
            <w:r>
              <w:rPr>
                <w:rFonts w:ascii="宋体" w:eastAsia="宋体" w:hAnsi="宋体" w:cs="宋体" w:hint="eastAsia"/>
                <w:kern w:val="0"/>
                <w:szCs w:val="21"/>
              </w:rPr>
              <w:t xml:space="preserve"> </w:t>
            </w:r>
            <w:r>
              <w:rPr>
                <w:rFonts w:ascii="宋体" w:eastAsia="宋体" w:hAnsi="宋体" w:cs="宋体" w:hint="eastAsia"/>
                <w:kern w:val="0"/>
                <w:szCs w:val="21"/>
              </w:rPr>
              <w:t>大型会议桌，可做</w:t>
            </w:r>
            <w:r>
              <w:rPr>
                <w:rFonts w:ascii="宋体" w:eastAsia="宋体" w:hAnsi="宋体" w:cs="宋体" w:hint="eastAsia"/>
                <w:kern w:val="0"/>
                <w:szCs w:val="21"/>
              </w:rPr>
              <w:t>1</w:t>
            </w:r>
            <w:r>
              <w:rPr>
                <w:rFonts w:ascii="宋体" w:eastAsia="宋体" w:hAnsi="宋体" w:cs="宋体"/>
                <w:kern w:val="0"/>
                <w:szCs w:val="21"/>
              </w:rPr>
              <w:t>8</w:t>
            </w:r>
            <w:r>
              <w:rPr>
                <w:rFonts w:ascii="宋体" w:eastAsia="宋体" w:hAnsi="宋体" w:cs="宋体" w:hint="eastAsia"/>
                <w:kern w:val="0"/>
                <w:szCs w:val="21"/>
              </w:rPr>
              <w:t>人。简约现代钢木结合条形会议桌</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套</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19</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文件柜</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高</w:t>
            </w:r>
            <w:r>
              <w:rPr>
                <w:rFonts w:ascii="宋体" w:eastAsia="宋体" w:hAnsi="宋体" w:cs="宋体" w:hint="eastAsia"/>
                <w:kern w:val="0"/>
                <w:szCs w:val="21"/>
              </w:rPr>
              <w:t>1</w:t>
            </w:r>
            <w:r>
              <w:rPr>
                <w:rFonts w:ascii="宋体" w:eastAsia="宋体" w:hAnsi="宋体" w:cs="宋体"/>
                <w:kern w:val="0"/>
                <w:szCs w:val="21"/>
              </w:rPr>
              <w:t>800</w:t>
            </w:r>
            <w:r>
              <w:rPr>
                <w:rFonts w:ascii="宋体" w:eastAsia="宋体" w:hAnsi="宋体" w:cs="宋体" w:hint="eastAsia"/>
                <w:kern w:val="0"/>
                <w:szCs w:val="21"/>
              </w:rPr>
              <w:t>*</w:t>
            </w:r>
            <w:r>
              <w:rPr>
                <w:rFonts w:ascii="宋体" w:eastAsia="宋体" w:hAnsi="宋体" w:cs="宋体"/>
                <w:kern w:val="0"/>
                <w:szCs w:val="21"/>
              </w:rPr>
              <w:t>850</w:t>
            </w:r>
            <w:r>
              <w:rPr>
                <w:rFonts w:ascii="宋体" w:eastAsia="宋体" w:hAnsi="宋体" w:cs="宋体" w:hint="eastAsia"/>
                <w:kern w:val="0"/>
                <w:szCs w:val="21"/>
              </w:rPr>
              <w:t>*</w:t>
            </w:r>
            <w:r>
              <w:rPr>
                <w:rFonts w:ascii="宋体" w:eastAsia="宋体" w:hAnsi="宋体" w:cs="宋体"/>
                <w:kern w:val="0"/>
                <w:szCs w:val="21"/>
              </w:rPr>
              <w:t>390</w:t>
            </w:r>
            <w:r>
              <w:rPr>
                <w:rFonts w:ascii="宋体" w:eastAsia="宋体" w:hAnsi="宋体" w:cs="宋体" w:hint="eastAsia"/>
                <w:kern w:val="0"/>
                <w:szCs w:val="21"/>
              </w:rPr>
              <w:t>，通玻器械柜、等体</w:t>
            </w:r>
            <w:proofErr w:type="gramStart"/>
            <w:r>
              <w:rPr>
                <w:rFonts w:ascii="宋体" w:eastAsia="宋体" w:hAnsi="宋体" w:cs="宋体" w:hint="eastAsia"/>
                <w:kern w:val="0"/>
                <w:szCs w:val="21"/>
              </w:rPr>
              <w:t>器械柜各</w:t>
            </w:r>
            <w:r>
              <w:rPr>
                <w:rFonts w:ascii="宋体" w:eastAsia="宋体" w:hAnsi="宋体" w:cs="宋体" w:hint="eastAsia"/>
                <w:kern w:val="0"/>
                <w:szCs w:val="21"/>
              </w:rPr>
              <w:t>4</w:t>
            </w:r>
            <w:r>
              <w:rPr>
                <w:rFonts w:ascii="宋体" w:eastAsia="宋体" w:hAnsi="宋体" w:cs="宋体" w:hint="eastAsia"/>
                <w:kern w:val="0"/>
                <w:szCs w:val="21"/>
              </w:rPr>
              <w:t>个</w:t>
            </w:r>
            <w:proofErr w:type="gramEnd"/>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个</w:t>
            </w:r>
          </w:p>
        </w:tc>
      </w:tr>
      <w:tr w:rsidR="00AE24EC" w:rsidTr="00F57C1C">
        <w:trPr>
          <w:trHeight w:val="2954"/>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lastRenderedPageBreak/>
              <w:t>20</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谈判室椅凳</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left"/>
              <w:rPr>
                <w:rFonts w:ascii="宋体" w:eastAsia="宋体" w:hAnsi="宋体" w:cs="宋体"/>
                <w:kern w:val="0"/>
                <w:szCs w:val="21"/>
              </w:rPr>
            </w:pPr>
            <w:r>
              <w:rPr>
                <w:rFonts w:ascii="宋体" w:eastAsia="宋体" w:hAnsi="宋体" w:cs="宋体" w:hint="eastAsia"/>
                <w:kern w:val="0"/>
                <w:szCs w:val="21"/>
              </w:rPr>
              <w:t>会议室配套简约椅子，要求美观大方，与会议桌配套</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rPr>
            </w:pPr>
            <w:r>
              <w:rPr>
                <w:rFonts w:ascii="宋体" w:eastAsia="宋体" w:hAnsi="宋体" w:cs="宋体"/>
                <w:szCs w:val="21"/>
              </w:rPr>
              <w:t>50</w:t>
            </w:r>
            <w:r>
              <w:rPr>
                <w:rFonts w:ascii="宋体" w:eastAsia="宋体" w:hAnsi="宋体" w:cs="宋体" w:hint="eastAsia"/>
                <w:szCs w:val="21"/>
              </w:rPr>
              <w:t>把</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color w:val="000000" w:themeColor="text1"/>
                <w:szCs w:val="21"/>
              </w:rPr>
            </w:pPr>
            <w:r>
              <w:rPr>
                <w:rFonts w:ascii="宋体" w:eastAsia="宋体" w:hAnsi="宋体" w:cs="宋体" w:hint="eastAsia"/>
                <w:szCs w:val="21"/>
              </w:rPr>
              <w:t>21</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color w:val="000000" w:themeColor="text1"/>
                <w:szCs w:val="21"/>
                <w:shd w:val="clear" w:color="auto" w:fill="FFFFFF"/>
              </w:rPr>
            </w:pPr>
            <w:r>
              <w:rPr>
                <w:rFonts w:ascii="宋体" w:eastAsia="宋体" w:hAnsi="宋体" w:cs="宋体" w:hint="eastAsia"/>
                <w:szCs w:val="21"/>
              </w:rPr>
              <w:t>标准展位</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left"/>
              <w:rPr>
                <w:rFonts w:ascii="宋体" w:eastAsia="宋体" w:hAnsi="宋体" w:cs="宋体"/>
                <w:color w:val="000000" w:themeColor="text1"/>
                <w:szCs w:val="21"/>
                <w:shd w:val="clear" w:color="auto" w:fill="FFFFFF"/>
              </w:rPr>
            </w:pPr>
            <w:r>
              <w:rPr>
                <w:noProof/>
              </w:rPr>
              <w:drawing>
                <wp:anchor distT="0" distB="0" distL="114300" distR="114300" simplePos="0" relativeHeight="251670528" behindDoc="1" locked="0" layoutInCell="1" allowOverlap="1">
                  <wp:simplePos x="0" y="0"/>
                  <wp:positionH relativeFrom="column">
                    <wp:posOffset>1975485</wp:posOffset>
                  </wp:positionH>
                  <wp:positionV relativeFrom="paragraph">
                    <wp:posOffset>353060</wp:posOffset>
                  </wp:positionV>
                  <wp:extent cx="1955165" cy="1605915"/>
                  <wp:effectExtent l="0" t="0" r="6985" b="0"/>
                  <wp:wrapTight wrapText="bothSides">
                    <wp:wrapPolygon edited="0">
                      <wp:start x="0" y="0"/>
                      <wp:lineTo x="0" y="21267"/>
                      <wp:lineTo x="21467" y="21267"/>
                      <wp:lineTo x="21467" y="0"/>
                      <wp:lineTo x="0" y="0"/>
                    </wp:wrapPolygon>
                  </wp:wrapTight>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55165" cy="1605915"/>
                          </a:xfrm>
                          <a:prstGeom prst="rect">
                            <a:avLst/>
                          </a:prstGeom>
                          <a:noFill/>
                          <a:ln w="9525">
                            <a:noFill/>
                          </a:ln>
                        </pic:spPr>
                      </pic:pic>
                    </a:graphicData>
                  </a:graphic>
                </wp:anchor>
              </w:drawing>
            </w:r>
            <w:r>
              <w:rPr>
                <w:rFonts w:ascii="宋体" w:eastAsia="宋体" w:hAnsi="宋体" w:cs="宋体" w:hint="eastAsia"/>
                <w:kern w:val="0"/>
                <w:szCs w:val="21"/>
              </w:rPr>
              <w:t>3*</w:t>
            </w:r>
            <w:r>
              <w:rPr>
                <w:rFonts w:ascii="宋体" w:eastAsia="宋体" w:hAnsi="宋体" w:cs="宋体"/>
                <w:kern w:val="0"/>
                <w:szCs w:val="21"/>
              </w:rPr>
              <w:t>3</w:t>
            </w:r>
            <w:r>
              <w:rPr>
                <w:rFonts w:ascii="宋体" w:eastAsia="宋体" w:hAnsi="宋体" w:cs="宋体" w:hint="eastAsia"/>
                <w:kern w:val="0"/>
                <w:szCs w:val="21"/>
              </w:rPr>
              <w:t>标准展位，含接待桌</w:t>
            </w:r>
            <w:r>
              <w:rPr>
                <w:rFonts w:ascii="宋体" w:eastAsia="宋体" w:hAnsi="宋体" w:cs="宋体" w:hint="eastAsia"/>
                <w:kern w:val="0"/>
                <w:szCs w:val="21"/>
              </w:rPr>
              <w:t>椅子（每套含一桌两椅）</w:t>
            </w:r>
          </w:p>
        </w:tc>
        <w:tc>
          <w:tcPr>
            <w:tcW w:w="420" w:type="pct"/>
            <w:tcBorders>
              <w:top w:val="single" w:sz="4" w:space="0" w:color="000000"/>
              <w:left w:val="single" w:sz="4" w:space="0" w:color="000000"/>
              <w:bottom w:val="single" w:sz="4" w:space="0" w:color="auto"/>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color w:val="000000" w:themeColor="text1"/>
                <w:szCs w:val="21"/>
                <w:shd w:val="clear" w:color="auto" w:fill="FFFFFF"/>
              </w:rPr>
            </w:pPr>
            <w:r>
              <w:rPr>
                <w:rFonts w:ascii="宋体" w:eastAsia="宋体" w:hAnsi="宋体" w:cs="宋体" w:hint="eastAsia"/>
                <w:szCs w:val="21"/>
              </w:rPr>
              <w:t>6</w:t>
            </w:r>
            <w:r>
              <w:rPr>
                <w:rFonts w:ascii="宋体" w:eastAsia="宋体" w:hAnsi="宋体" w:cs="宋体" w:hint="eastAsia"/>
                <w:szCs w:val="21"/>
              </w:rPr>
              <w:t>套</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shd w:val="clear" w:color="auto" w:fill="FFFFFF"/>
              </w:rPr>
            </w:pPr>
            <w:r>
              <w:rPr>
                <w:rFonts w:ascii="宋体" w:eastAsia="宋体" w:hAnsi="宋体" w:cs="宋体" w:hint="eastAsia"/>
                <w:color w:val="000000" w:themeColor="text1"/>
                <w:szCs w:val="21"/>
              </w:rPr>
              <w:t>22</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color w:val="000000" w:themeColor="text1"/>
                <w:szCs w:val="21"/>
              </w:rPr>
              <w:t>壁挂式音箱</w:t>
            </w:r>
          </w:p>
        </w:tc>
        <w:tc>
          <w:tcPr>
            <w:tcW w:w="3608" w:type="pct"/>
            <w:tcBorders>
              <w:top w:val="single" w:sz="4" w:space="0" w:color="000000"/>
              <w:left w:val="single" w:sz="4" w:space="0" w:color="000000"/>
              <w:bottom w:val="single" w:sz="4" w:space="0" w:color="000000"/>
              <w:right w:val="single" w:sz="4" w:space="0" w:color="auto"/>
            </w:tcBorders>
            <w:shd w:val="solid" w:color="FFFFFF" w:fill="auto"/>
            <w:tcMar>
              <w:top w:w="0" w:type="dxa"/>
              <w:left w:w="108" w:type="dxa"/>
              <w:bottom w:w="0" w:type="dxa"/>
              <w:right w:w="108" w:type="dxa"/>
            </w:tcMar>
            <w:vAlign w:val="center"/>
          </w:tcPr>
          <w:p w:rsidR="00AE24EC" w:rsidRDefault="00352E6E">
            <w:pPr>
              <w:pStyle w:val="Default"/>
              <w:spacing w:line="400" w:lineRule="exact"/>
              <w:rPr>
                <w:rFonts w:hAnsi="宋体"/>
                <w:color w:val="auto"/>
                <w:sz w:val="21"/>
                <w:szCs w:val="21"/>
              </w:rPr>
            </w:pPr>
            <w:r>
              <w:rPr>
                <w:rFonts w:hAnsi="宋体" w:hint="eastAsia"/>
                <w:color w:val="000000" w:themeColor="text1"/>
                <w:sz w:val="21"/>
                <w:szCs w:val="21"/>
                <w:shd w:val="clear" w:color="auto" w:fill="FFFFFF"/>
              </w:rPr>
              <w:t>壁挂式音箱，挂墙式，尺寸：宽</w:t>
            </w:r>
            <w:r>
              <w:rPr>
                <w:rFonts w:hAnsi="宋体" w:hint="eastAsia"/>
                <w:color w:val="000000" w:themeColor="text1"/>
                <w:sz w:val="21"/>
                <w:szCs w:val="21"/>
                <w:shd w:val="clear" w:color="auto" w:fill="FFFFFF"/>
              </w:rPr>
              <w:t>290</w:t>
            </w:r>
            <w:r>
              <w:rPr>
                <w:rFonts w:hAnsi="宋体" w:hint="eastAsia"/>
                <w:color w:val="000000" w:themeColor="text1"/>
                <w:sz w:val="21"/>
                <w:szCs w:val="21"/>
                <w:shd w:val="clear" w:color="auto" w:fill="FFFFFF"/>
              </w:rPr>
              <w:t>×深</w:t>
            </w:r>
            <w:r>
              <w:rPr>
                <w:rFonts w:hAnsi="宋体" w:hint="eastAsia"/>
                <w:color w:val="000000" w:themeColor="text1"/>
                <w:sz w:val="21"/>
                <w:szCs w:val="21"/>
                <w:shd w:val="clear" w:color="auto" w:fill="FFFFFF"/>
              </w:rPr>
              <w:t>123</w:t>
            </w:r>
            <w:r>
              <w:rPr>
                <w:rFonts w:hAnsi="宋体" w:hint="eastAsia"/>
                <w:color w:val="000000" w:themeColor="text1"/>
                <w:sz w:val="21"/>
                <w:szCs w:val="21"/>
                <w:shd w:val="clear" w:color="auto" w:fill="FFFFFF"/>
              </w:rPr>
              <w:t>×高</w:t>
            </w:r>
            <w:r>
              <w:rPr>
                <w:rFonts w:hAnsi="宋体" w:hint="eastAsia"/>
                <w:color w:val="000000" w:themeColor="text1"/>
                <w:sz w:val="21"/>
                <w:szCs w:val="21"/>
                <w:shd w:val="clear" w:color="auto" w:fill="FFFFFF"/>
              </w:rPr>
              <w:t xml:space="preserve">215(mm) </w:t>
            </w:r>
            <w:r>
              <w:rPr>
                <w:rFonts w:hAnsi="宋体" w:hint="eastAsia"/>
                <w:color w:val="000000" w:themeColor="text1"/>
                <w:sz w:val="21"/>
                <w:szCs w:val="21"/>
                <w:shd w:val="clear" w:color="auto" w:fill="FFFFFF"/>
              </w:rPr>
              <w:t>重量</w:t>
            </w:r>
            <w:r>
              <w:rPr>
                <w:rFonts w:hAnsi="宋体" w:hint="eastAsia"/>
                <w:color w:val="000000" w:themeColor="text1"/>
                <w:sz w:val="21"/>
                <w:szCs w:val="21"/>
                <w:shd w:val="clear" w:color="auto" w:fill="FFFFFF"/>
              </w:rPr>
              <w:t>2.8 kg</w:t>
            </w:r>
            <w:r>
              <w:rPr>
                <w:rFonts w:hAnsi="宋体" w:hint="eastAsia"/>
                <w:color w:val="000000" w:themeColor="text1"/>
                <w:sz w:val="21"/>
                <w:szCs w:val="21"/>
                <w:shd w:val="clear" w:color="auto" w:fill="FFFFFF"/>
              </w:rPr>
              <w:t>。大教室如阶梯教室，考虑配置</w:t>
            </w:r>
            <w:r>
              <w:rPr>
                <w:rFonts w:hAnsi="宋体" w:hint="eastAsia"/>
                <w:color w:val="000000" w:themeColor="text1"/>
                <w:sz w:val="21"/>
                <w:szCs w:val="21"/>
                <w:shd w:val="clear" w:color="auto" w:fill="FFFFFF"/>
              </w:rPr>
              <w:t>4</w:t>
            </w:r>
            <w:r>
              <w:rPr>
                <w:rFonts w:hAnsi="宋体" w:hint="eastAsia"/>
                <w:color w:val="000000" w:themeColor="text1"/>
                <w:sz w:val="21"/>
                <w:szCs w:val="21"/>
                <w:shd w:val="clear" w:color="auto" w:fill="FFFFFF"/>
              </w:rPr>
              <w:t>只。</w:t>
            </w:r>
          </w:p>
        </w:tc>
        <w:tc>
          <w:tcPr>
            <w:tcW w:w="420" w:type="pct"/>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AE24EC" w:rsidRDefault="00352E6E">
            <w:pPr>
              <w:spacing w:line="40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4</w:t>
            </w:r>
            <w:r>
              <w:rPr>
                <w:rFonts w:ascii="宋体" w:eastAsia="宋体" w:hAnsi="宋体" w:cs="宋体" w:hint="eastAsia"/>
                <w:szCs w:val="21"/>
                <w:shd w:val="clear" w:color="auto" w:fill="FFFFFF"/>
              </w:rPr>
              <w:t>对</w:t>
            </w:r>
          </w:p>
        </w:tc>
      </w:tr>
      <w:tr w:rsidR="00AE24EC" w:rsidTr="00F57C1C">
        <w:trPr>
          <w:trHeight w:val="566"/>
          <w:jc w:val="center"/>
        </w:trPr>
        <w:tc>
          <w:tcPr>
            <w:tcW w:w="286" w:type="pct"/>
            <w:vMerge w:val="restart"/>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jc w:val="center"/>
              <w:textAlignment w:val="center"/>
              <w:rPr>
                <w:rFonts w:ascii="宋体" w:eastAsia="宋体" w:hAnsi="宋体" w:cs="宋体"/>
                <w:szCs w:val="21"/>
              </w:rPr>
            </w:pPr>
            <w:r>
              <w:rPr>
                <w:rFonts w:ascii="宋体" w:eastAsia="宋体" w:hAnsi="宋体" w:cs="宋体" w:hint="eastAsia"/>
                <w:color w:val="000000"/>
                <w:kern w:val="0"/>
                <w:szCs w:val="21"/>
              </w:rPr>
              <w:t>23</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shd w:val="clear" w:color="auto" w:fill="FFFFFF"/>
              </w:rPr>
            </w:pPr>
            <w:r>
              <w:rPr>
                <w:rFonts w:ascii="宋体" w:eastAsia="宋体" w:hAnsi="宋体" w:cs="宋体" w:hint="eastAsia"/>
                <w:szCs w:val="21"/>
              </w:rPr>
              <w:t>颈挂式数字红外麦克风</w:t>
            </w:r>
          </w:p>
        </w:tc>
        <w:tc>
          <w:tcPr>
            <w:tcW w:w="3608" w:type="pct"/>
            <w:tcBorders>
              <w:top w:val="single" w:sz="4" w:space="0" w:color="000000"/>
              <w:left w:val="single" w:sz="4" w:space="0" w:color="000000"/>
              <w:bottom w:val="single" w:sz="4" w:space="0" w:color="000000"/>
              <w:right w:val="single" w:sz="4" w:space="0" w:color="auto"/>
            </w:tcBorders>
            <w:shd w:val="solid" w:color="FFFFFF" w:fill="auto"/>
            <w:tcMar>
              <w:top w:w="0" w:type="dxa"/>
              <w:left w:w="108" w:type="dxa"/>
              <w:bottom w:w="0" w:type="dxa"/>
              <w:right w:w="108" w:type="dxa"/>
            </w:tcMar>
            <w:vAlign w:val="center"/>
          </w:tcPr>
          <w:p w:rsidR="00AE24EC" w:rsidRDefault="00352E6E">
            <w:pPr>
              <w:snapToGrid w:val="0"/>
              <w:spacing w:line="400" w:lineRule="exact"/>
              <w:jc w:val="left"/>
              <w:rPr>
                <w:rFonts w:ascii="宋体" w:eastAsia="宋体" w:hAnsi="宋体" w:cs="宋体"/>
                <w:szCs w:val="21"/>
              </w:rPr>
            </w:pPr>
            <w:r>
              <w:rPr>
                <w:rFonts w:ascii="宋体" w:eastAsia="宋体" w:hAnsi="宋体" w:cs="宋体" w:hint="eastAsia"/>
                <w:szCs w:val="21"/>
              </w:rPr>
              <w:t>颈挂式数字红外无线麦克风，基于</w:t>
            </w:r>
            <w:proofErr w:type="spellStart"/>
            <w:r>
              <w:rPr>
                <w:rFonts w:ascii="宋体" w:eastAsia="宋体" w:hAnsi="宋体" w:cs="宋体" w:hint="eastAsia"/>
                <w:szCs w:val="21"/>
              </w:rPr>
              <w:t>dirATC</w:t>
            </w:r>
            <w:proofErr w:type="spellEnd"/>
            <w:r>
              <w:rPr>
                <w:rFonts w:ascii="宋体" w:eastAsia="宋体" w:hAnsi="宋体" w:cs="宋体" w:hint="eastAsia"/>
                <w:szCs w:val="21"/>
              </w:rPr>
              <w:t>--</w:t>
            </w:r>
            <w:r>
              <w:rPr>
                <w:rFonts w:ascii="宋体" w:eastAsia="宋体" w:hAnsi="宋体" w:cs="宋体" w:hint="eastAsia"/>
                <w:szCs w:val="21"/>
              </w:rPr>
              <w:t>数字红外音频传输及控制技术，不受高频驱动光源干扰，可正常工作于阳光下的环境。</w:t>
            </w:r>
          </w:p>
        </w:tc>
        <w:tc>
          <w:tcPr>
            <w:tcW w:w="420" w:type="pct"/>
            <w:vMerge w:val="restart"/>
            <w:tcBorders>
              <w:top w:val="single" w:sz="4" w:space="0" w:color="auto"/>
              <w:left w:val="single" w:sz="4" w:space="0" w:color="auto"/>
              <w:right w:val="single" w:sz="4" w:space="0" w:color="auto"/>
            </w:tcBorders>
            <w:shd w:val="solid" w:color="FFFFFF" w:fill="auto"/>
            <w:tcMar>
              <w:top w:w="0" w:type="dxa"/>
              <w:left w:w="108" w:type="dxa"/>
              <w:bottom w:w="0" w:type="dxa"/>
              <w:right w:w="108" w:type="dxa"/>
            </w:tcMar>
            <w:vAlign w:val="center"/>
          </w:tcPr>
          <w:p w:rsidR="00AE24EC" w:rsidRDefault="00352E6E">
            <w:pPr>
              <w:spacing w:line="400" w:lineRule="exact"/>
              <w:jc w:val="center"/>
              <w:rPr>
                <w:rFonts w:ascii="宋体" w:eastAsia="宋体" w:hAnsi="宋体" w:cs="宋体"/>
                <w:szCs w:val="21"/>
                <w:shd w:val="clear" w:color="auto" w:fill="FFFFFF"/>
              </w:rPr>
            </w:pPr>
            <w:r>
              <w:rPr>
                <w:rFonts w:ascii="宋体" w:eastAsia="宋体" w:hAnsi="宋体" w:cs="宋体" w:hint="eastAsia"/>
                <w:szCs w:val="21"/>
                <w:shd w:val="clear" w:color="auto" w:fill="FFFFFF"/>
              </w:rPr>
              <w:t>4</w:t>
            </w:r>
            <w:r>
              <w:rPr>
                <w:rFonts w:ascii="宋体" w:eastAsia="宋体" w:hAnsi="宋体" w:cs="宋体" w:hint="eastAsia"/>
                <w:szCs w:val="21"/>
                <w:shd w:val="clear" w:color="auto" w:fill="FFFFFF"/>
              </w:rPr>
              <w:t>套</w:t>
            </w:r>
          </w:p>
        </w:tc>
      </w:tr>
      <w:tr w:rsidR="00AE24EC" w:rsidTr="00F57C1C">
        <w:trPr>
          <w:trHeight w:val="566"/>
          <w:jc w:val="center"/>
        </w:trPr>
        <w:tc>
          <w:tcPr>
            <w:tcW w:w="286" w:type="pct"/>
            <w:vMerge/>
            <w:tcBorders>
              <w:left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AE24EC">
            <w:pPr>
              <w:jc w:val="center"/>
              <w:textAlignment w:val="center"/>
              <w:rPr>
                <w:rFonts w:ascii="宋体" w:eastAsia="宋体" w:hAnsi="宋体" w:cs="宋体"/>
                <w:color w:val="000000"/>
                <w:kern w:val="0"/>
                <w:szCs w:val="21"/>
              </w:rPr>
            </w:pP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shd w:val="clear" w:color="auto" w:fill="FFFFFF"/>
              </w:rPr>
              <w:t>手持式数字红外麦克风</w:t>
            </w:r>
          </w:p>
        </w:tc>
        <w:tc>
          <w:tcPr>
            <w:tcW w:w="3608" w:type="pct"/>
            <w:tcBorders>
              <w:top w:val="single" w:sz="4" w:space="0" w:color="000000"/>
              <w:left w:val="single" w:sz="4" w:space="0" w:color="000000"/>
              <w:bottom w:val="single" w:sz="4" w:space="0" w:color="000000"/>
              <w:right w:val="single" w:sz="4" w:space="0" w:color="auto"/>
            </w:tcBorders>
            <w:shd w:val="solid" w:color="FFFFFF" w:fill="auto"/>
            <w:tcMar>
              <w:top w:w="0" w:type="dxa"/>
              <w:left w:w="108" w:type="dxa"/>
              <w:bottom w:w="0" w:type="dxa"/>
              <w:right w:w="108" w:type="dxa"/>
            </w:tcMar>
          </w:tcPr>
          <w:p w:rsidR="00AE24EC" w:rsidRDefault="00352E6E">
            <w:pPr>
              <w:spacing w:line="400" w:lineRule="exact"/>
              <w:rPr>
                <w:rFonts w:ascii="宋体" w:eastAsia="宋体" w:hAnsi="宋体" w:cs="宋体"/>
                <w:color w:val="0000FF"/>
                <w:szCs w:val="21"/>
              </w:rPr>
            </w:pPr>
            <w:r>
              <w:rPr>
                <w:rFonts w:ascii="宋体" w:eastAsia="宋体" w:hAnsi="宋体" w:cs="宋体" w:hint="eastAsia"/>
                <w:szCs w:val="21"/>
              </w:rPr>
              <w:t>深灰色，手持式数字红外无线麦克风，基于</w:t>
            </w:r>
            <w:proofErr w:type="spellStart"/>
            <w:r>
              <w:rPr>
                <w:rFonts w:ascii="宋体" w:eastAsia="宋体" w:hAnsi="宋体" w:cs="宋体" w:hint="eastAsia"/>
                <w:szCs w:val="21"/>
              </w:rPr>
              <w:t>dirATC</w:t>
            </w:r>
            <w:proofErr w:type="spellEnd"/>
            <w:r>
              <w:rPr>
                <w:rFonts w:ascii="宋体" w:eastAsia="宋体" w:hAnsi="宋体" w:cs="宋体" w:hint="eastAsia"/>
                <w:szCs w:val="21"/>
              </w:rPr>
              <w:t>--</w:t>
            </w:r>
            <w:r>
              <w:rPr>
                <w:rFonts w:ascii="宋体" w:eastAsia="宋体" w:hAnsi="宋体" w:cs="宋体" w:hint="eastAsia"/>
                <w:szCs w:val="21"/>
              </w:rPr>
              <w:t>数字红外音频传输及控制技术，不受高频驱动光源干扰，可正常工作于阳光下的环境。</w:t>
            </w:r>
          </w:p>
        </w:tc>
        <w:tc>
          <w:tcPr>
            <w:tcW w:w="420" w:type="pct"/>
            <w:vMerge/>
            <w:tcBorders>
              <w:left w:val="single" w:sz="4" w:space="0" w:color="auto"/>
              <w:right w:val="single" w:sz="4" w:space="0" w:color="auto"/>
            </w:tcBorders>
            <w:shd w:val="solid" w:color="FFFFFF" w:fill="auto"/>
            <w:tcMar>
              <w:top w:w="0" w:type="dxa"/>
              <w:left w:w="108" w:type="dxa"/>
              <w:bottom w:w="0" w:type="dxa"/>
              <w:right w:w="108" w:type="dxa"/>
            </w:tcMar>
            <w:vAlign w:val="center"/>
          </w:tcPr>
          <w:p w:rsidR="00AE24EC" w:rsidRDefault="00AE24EC">
            <w:pPr>
              <w:spacing w:line="400" w:lineRule="exact"/>
              <w:jc w:val="center"/>
              <w:rPr>
                <w:rFonts w:ascii="宋体" w:eastAsia="宋体" w:hAnsi="宋体" w:cs="宋体"/>
                <w:szCs w:val="21"/>
              </w:rPr>
            </w:pPr>
          </w:p>
        </w:tc>
      </w:tr>
      <w:tr w:rsidR="00AE24EC" w:rsidTr="00F57C1C">
        <w:trPr>
          <w:trHeight w:val="566"/>
          <w:jc w:val="center"/>
        </w:trPr>
        <w:tc>
          <w:tcPr>
            <w:tcW w:w="286" w:type="pct"/>
            <w:vMerge/>
            <w:tcBorders>
              <w:left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AE24EC">
            <w:pPr>
              <w:jc w:val="center"/>
              <w:textAlignment w:val="center"/>
              <w:rPr>
                <w:rFonts w:ascii="宋体" w:eastAsia="宋体" w:hAnsi="宋体" w:cs="宋体"/>
                <w:szCs w:val="21"/>
              </w:rPr>
            </w:pP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shd w:val="clear" w:color="auto" w:fill="FFFFFF"/>
              </w:rPr>
            </w:pPr>
            <w:r>
              <w:rPr>
                <w:rFonts w:ascii="宋体" w:eastAsia="宋体" w:hAnsi="宋体" w:cs="宋体" w:hint="eastAsia"/>
                <w:szCs w:val="21"/>
              </w:rPr>
              <w:t>数字红外接收器</w:t>
            </w:r>
          </w:p>
        </w:tc>
        <w:tc>
          <w:tcPr>
            <w:tcW w:w="3608" w:type="pct"/>
            <w:tcBorders>
              <w:top w:val="single" w:sz="4" w:space="0" w:color="000000"/>
              <w:left w:val="single" w:sz="4" w:space="0" w:color="000000"/>
              <w:bottom w:val="single" w:sz="4" w:space="0" w:color="000000"/>
              <w:right w:val="single" w:sz="4" w:space="0" w:color="auto"/>
            </w:tcBorders>
            <w:shd w:val="solid" w:color="FFFFFF" w:fill="auto"/>
            <w:tcMar>
              <w:top w:w="0" w:type="dxa"/>
              <w:left w:w="108" w:type="dxa"/>
              <w:bottom w:w="0" w:type="dxa"/>
              <w:right w:w="108" w:type="dxa"/>
            </w:tcMar>
          </w:tcPr>
          <w:p w:rsidR="00AE24EC" w:rsidRDefault="00352E6E">
            <w:pPr>
              <w:snapToGrid w:val="0"/>
              <w:spacing w:line="400" w:lineRule="exact"/>
              <w:jc w:val="left"/>
              <w:rPr>
                <w:rFonts w:ascii="宋体" w:eastAsia="宋体" w:hAnsi="宋体" w:cs="宋体"/>
                <w:szCs w:val="21"/>
                <w:shd w:val="clear" w:color="auto" w:fill="FFFFFF"/>
              </w:rPr>
            </w:pPr>
            <w:r>
              <w:rPr>
                <w:rFonts w:ascii="宋体" w:eastAsia="宋体" w:hAnsi="宋体" w:cs="宋体" w:hint="eastAsia"/>
                <w:color w:val="0000FF"/>
                <w:szCs w:val="21"/>
              </w:rPr>
              <w:t>数字红外接收器，基于</w:t>
            </w:r>
            <w:proofErr w:type="spellStart"/>
            <w:r>
              <w:rPr>
                <w:rFonts w:ascii="宋体" w:eastAsia="宋体" w:hAnsi="宋体" w:cs="宋体" w:hint="eastAsia"/>
                <w:color w:val="0000FF"/>
                <w:szCs w:val="21"/>
              </w:rPr>
              <w:t>dirATC</w:t>
            </w:r>
            <w:proofErr w:type="spellEnd"/>
            <w:r>
              <w:rPr>
                <w:rFonts w:ascii="宋体" w:eastAsia="宋体" w:hAnsi="宋体" w:cs="宋体" w:hint="eastAsia"/>
                <w:color w:val="0000FF"/>
                <w:szCs w:val="21"/>
              </w:rPr>
              <w:t>--</w:t>
            </w:r>
            <w:r>
              <w:rPr>
                <w:rFonts w:ascii="宋体" w:eastAsia="宋体" w:hAnsi="宋体" w:cs="宋体" w:hint="eastAsia"/>
                <w:color w:val="0000FF"/>
                <w:szCs w:val="21"/>
              </w:rPr>
              <w:t>数字红外音频传输及控制技术，</w:t>
            </w:r>
            <w:r>
              <w:rPr>
                <w:rFonts w:ascii="宋体" w:eastAsia="宋体" w:hAnsi="宋体" w:cs="宋体" w:hint="eastAsia"/>
                <w:color w:val="0000FF"/>
                <w:szCs w:val="21"/>
              </w:rPr>
              <w:t>90</w:t>
            </w:r>
            <w:r>
              <w:rPr>
                <w:rFonts w:ascii="宋体" w:eastAsia="宋体" w:hAnsi="宋体" w:cs="宋体" w:hint="eastAsia"/>
                <w:color w:val="0000FF"/>
                <w:szCs w:val="21"/>
              </w:rPr>
              <w:t>㎡以内，配置</w:t>
            </w:r>
            <w:r>
              <w:rPr>
                <w:rFonts w:ascii="宋体" w:eastAsia="宋体" w:hAnsi="宋体" w:cs="宋体" w:hint="eastAsia"/>
                <w:color w:val="0000FF"/>
                <w:szCs w:val="21"/>
              </w:rPr>
              <w:t>2</w:t>
            </w:r>
            <w:r>
              <w:rPr>
                <w:rFonts w:ascii="宋体" w:eastAsia="宋体" w:hAnsi="宋体" w:cs="宋体" w:hint="eastAsia"/>
                <w:color w:val="0000FF"/>
                <w:szCs w:val="21"/>
              </w:rPr>
              <w:t>个；大于</w:t>
            </w:r>
            <w:r>
              <w:rPr>
                <w:rFonts w:ascii="宋体" w:eastAsia="宋体" w:hAnsi="宋体" w:cs="宋体" w:hint="eastAsia"/>
                <w:color w:val="0000FF"/>
                <w:szCs w:val="21"/>
              </w:rPr>
              <w:t>90</w:t>
            </w:r>
            <w:r>
              <w:rPr>
                <w:rFonts w:ascii="宋体" w:eastAsia="宋体" w:hAnsi="宋体" w:cs="宋体" w:hint="eastAsia"/>
                <w:color w:val="0000FF"/>
                <w:szCs w:val="21"/>
              </w:rPr>
              <w:t>㎡，配置</w:t>
            </w:r>
            <w:r>
              <w:rPr>
                <w:rFonts w:ascii="宋体" w:eastAsia="宋体" w:hAnsi="宋体" w:cs="宋体" w:hint="eastAsia"/>
                <w:color w:val="0000FF"/>
                <w:szCs w:val="21"/>
              </w:rPr>
              <w:t>4</w:t>
            </w:r>
            <w:r>
              <w:rPr>
                <w:rFonts w:ascii="宋体" w:eastAsia="宋体" w:hAnsi="宋体" w:cs="宋体" w:hint="eastAsia"/>
                <w:color w:val="0000FF"/>
                <w:szCs w:val="21"/>
              </w:rPr>
              <w:t>个。</w:t>
            </w:r>
          </w:p>
        </w:tc>
        <w:tc>
          <w:tcPr>
            <w:tcW w:w="420" w:type="pct"/>
            <w:vMerge/>
            <w:tcBorders>
              <w:left w:val="single" w:sz="4" w:space="0" w:color="auto"/>
              <w:right w:val="single" w:sz="4" w:space="0" w:color="auto"/>
            </w:tcBorders>
            <w:shd w:val="solid" w:color="FFFFFF" w:fill="auto"/>
            <w:tcMar>
              <w:top w:w="0" w:type="dxa"/>
              <w:left w:w="108" w:type="dxa"/>
              <w:bottom w:w="0" w:type="dxa"/>
              <w:right w:w="108" w:type="dxa"/>
            </w:tcMar>
            <w:vAlign w:val="center"/>
          </w:tcPr>
          <w:p w:rsidR="00AE24EC" w:rsidRDefault="00AE24EC">
            <w:pPr>
              <w:spacing w:line="400" w:lineRule="exact"/>
              <w:jc w:val="center"/>
              <w:rPr>
                <w:rFonts w:ascii="宋体" w:eastAsia="宋体" w:hAnsi="宋体" w:cs="宋体"/>
                <w:szCs w:val="21"/>
                <w:shd w:val="clear" w:color="auto" w:fill="FFFFFF"/>
              </w:rPr>
            </w:pPr>
          </w:p>
        </w:tc>
      </w:tr>
      <w:tr w:rsidR="00AE24EC" w:rsidTr="00F57C1C">
        <w:trPr>
          <w:trHeight w:val="566"/>
          <w:jc w:val="center"/>
        </w:trPr>
        <w:tc>
          <w:tcPr>
            <w:tcW w:w="286" w:type="pct"/>
            <w:vMerge/>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AE24EC">
            <w:pPr>
              <w:widowControl/>
              <w:jc w:val="center"/>
              <w:textAlignment w:val="center"/>
              <w:rPr>
                <w:rFonts w:ascii="宋体" w:eastAsia="宋体" w:hAnsi="宋体" w:cs="宋体"/>
                <w:szCs w:val="21"/>
              </w:rPr>
            </w:pP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spacing w:line="400" w:lineRule="exact"/>
              <w:jc w:val="center"/>
              <w:rPr>
                <w:rFonts w:ascii="宋体" w:eastAsia="宋体" w:hAnsi="宋体" w:cs="宋体"/>
                <w:szCs w:val="21"/>
              </w:rPr>
            </w:pPr>
            <w:r>
              <w:rPr>
                <w:rFonts w:ascii="宋体" w:eastAsia="宋体" w:hAnsi="宋体" w:cs="宋体" w:hint="eastAsia"/>
                <w:szCs w:val="21"/>
                <w:shd w:val="clear" w:color="auto" w:fill="FFFFFF"/>
              </w:rPr>
              <w:t>数字红外系统主机</w:t>
            </w:r>
          </w:p>
        </w:tc>
        <w:tc>
          <w:tcPr>
            <w:tcW w:w="3608" w:type="pct"/>
            <w:tcBorders>
              <w:top w:val="single" w:sz="4" w:space="0" w:color="000000"/>
              <w:left w:val="single" w:sz="4" w:space="0" w:color="000000"/>
              <w:bottom w:val="single" w:sz="4" w:space="0" w:color="000000"/>
              <w:right w:val="single" w:sz="4" w:space="0" w:color="auto"/>
            </w:tcBorders>
            <w:shd w:val="solid" w:color="FFFFFF" w:fill="auto"/>
            <w:tcMar>
              <w:top w:w="0" w:type="dxa"/>
              <w:left w:w="108" w:type="dxa"/>
              <w:bottom w:w="0" w:type="dxa"/>
              <w:right w:w="108" w:type="dxa"/>
            </w:tcMar>
            <w:vAlign w:val="center"/>
          </w:tcPr>
          <w:p w:rsidR="00AE24EC" w:rsidRDefault="00352E6E">
            <w:pPr>
              <w:widowControl/>
              <w:spacing w:line="400" w:lineRule="exact"/>
              <w:jc w:val="left"/>
              <w:rPr>
                <w:rFonts w:ascii="宋体" w:eastAsia="宋体" w:hAnsi="宋体" w:cs="宋体"/>
                <w:sz w:val="22"/>
                <w:shd w:val="clear" w:color="auto" w:fill="FFFFFF"/>
              </w:rPr>
            </w:pPr>
            <w:r>
              <w:rPr>
                <w:rFonts w:ascii="宋体" w:eastAsia="宋体" w:hAnsi="宋体" w:cs="宋体" w:hint="eastAsia"/>
                <w:szCs w:val="21"/>
                <w:shd w:val="clear" w:color="auto" w:fill="FFFFFF"/>
              </w:rPr>
              <w:t>数字红外无线系统主机，基于</w:t>
            </w:r>
            <w:proofErr w:type="spellStart"/>
            <w:r>
              <w:rPr>
                <w:rFonts w:ascii="宋体" w:eastAsia="宋体" w:hAnsi="宋体" w:cs="宋体"/>
                <w:szCs w:val="21"/>
                <w:shd w:val="clear" w:color="auto" w:fill="FFFFFF"/>
              </w:rPr>
              <w:t>dirATC</w:t>
            </w:r>
            <w:proofErr w:type="spellEnd"/>
            <w:r>
              <w:rPr>
                <w:rFonts w:ascii="宋体" w:eastAsia="宋体" w:hAnsi="宋体" w:cs="宋体"/>
                <w:szCs w:val="21"/>
                <w:shd w:val="clear" w:color="auto" w:fill="FFFFFF"/>
              </w:rPr>
              <w:t>--</w:t>
            </w:r>
            <w:r>
              <w:rPr>
                <w:rFonts w:ascii="宋体" w:eastAsia="宋体" w:hAnsi="宋体" w:cs="宋体"/>
                <w:szCs w:val="21"/>
                <w:shd w:val="clear" w:color="auto" w:fill="FFFFFF"/>
              </w:rPr>
              <w:t>数字红外音频传输及控制技术，具有</w:t>
            </w:r>
            <w:r>
              <w:rPr>
                <w:rFonts w:ascii="宋体" w:eastAsia="宋体" w:hAnsi="宋体" w:cs="宋体"/>
                <w:szCs w:val="21"/>
                <w:shd w:val="clear" w:color="auto" w:fill="FFFFFF"/>
              </w:rPr>
              <w:t>4</w:t>
            </w:r>
            <w:r>
              <w:rPr>
                <w:rFonts w:ascii="宋体" w:eastAsia="宋体" w:hAnsi="宋体" w:cs="宋体"/>
                <w:szCs w:val="21"/>
                <w:shd w:val="clear" w:color="auto" w:fill="FFFFFF"/>
              </w:rPr>
              <w:t>个数字红外接收器接口，可配</w:t>
            </w:r>
            <w:r>
              <w:rPr>
                <w:rFonts w:ascii="宋体" w:eastAsia="宋体" w:hAnsi="宋体" w:cs="宋体"/>
                <w:szCs w:val="21"/>
                <w:shd w:val="clear" w:color="auto" w:fill="FFFFFF"/>
              </w:rPr>
              <w:t>2</w:t>
            </w:r>
            <w:r>
              <w:rPr>
                <w:rFonts w:ascii="宋体" w:eastAsia="宋体" w:hAnsi="宋体" w:cs="宋体"/>
                <w:szCs w:val="21"/>
                <w:shd w:val="clear" w:color="auto" w:fill="FFFFFF"/>
              </w:rPr>
              <w:t>个无线麦克风。内置功放，具有</w:t>
            </w:r>
            <w:r>
              <w:rPr>
                <w:rFonts w:ascii="宋体" w:eastAsia="宋体" w:hAnsi="宋体" w:cs="宋体"/>
                <w:szCs w:val="21"/>
                <w:shd w:val="clear" w:color="auto" w:fill="FFFFFF"/>
              </w:rPr>
              <w:t>4</w:t>
            </w:r>
            <w:r>
              <w:rPr>
                <w:rFonts w:ascii="宋体" w:eastAsia="宋体" w:hAnsi="宋体" w:cs="宋体"/>
                <w:szCs w:val="21"/>
                <w:shd w:val="clear" w:color="auto" w:fill="FFFFFF"/>
              </w:rPr>
              <w:t>个扬声器接口</w:t>
            </w:r>
          </w:p>
        </w:tc>
        <w:tc>
          <w:tcPr>
            <w:tcW w:w="420" w:type="pct"/>
            <w:vMerge/>
            <w:tcBorders>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AE24EC" w:rsidRDefault="00AE24EC">
            <w:pPr>
              <w:widowControl/>
              <w:spacing w:line="400" w:lineRule="exact"/>
              <w:jc w:val="center"/>
              <w:rPr>
                <w:rFonts w:ascii="宋体" w:eastAsia="宋体" w:hAnsi="宋体" w:cs="宋体"/>
                <w:szCs w:val="21"/>
              </w:rPr>
            </w:pP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24</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shd w:val="clear" w:color="auto" w:fill="FFFFFF"/>
              </w:rPr>
            </w:pPr>
            <w:r>
              <w:rPr>
                <w:rFonts w:ascii="宋体" w:eastAsia="宋体" w:hAnsi="宋体" w:cs="宋体" w:hint="eastAsia"/>
                <w:szCs w:val="21"/>
              </w:rPr>
              <w:t>一体化机柜</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rPr>
                <w:rFonts w:ascii="宋体" w:eastAsia="宋体" w:hAnsi="宋体" w:cs="宋体"/>
                <w:sz w:val="22"/>
                <w:shd w:val="clear" w:color="auto" w:fill="FFFFFF"/>
              </w:rPr>
            </w:pPr>
            <w:r>
              <w:rPr>
                <w:rFonts w:ascii="宋体" w:eastAsia="宋体" w:hAnsi="宋体" w:cs="宋体" w:hint="eastAsia"/>
                <w:kern w:val="0"/>
                <w:sz w:val="22"/>
              </w:rPr>
              <w:t>尺寸：</w:t>
            </w:r>
            <w:r>
              <w:rPr>
                <w:rFonts w:ascii="宋体" w:eastAsia="宋体" w:hAnsi="宋体" w:cs="宋体" w:hint="eastAsia"/>
                <w:kern w:val="0"/>
                <w:sz w:val="22"/>
              </w:rPr>
              <w:t>600*1200*2000mm</w:t>
            </w:r>
            <w:r>
              <w:rPr>
                <w:rFonts w:ascii="宋体" w:eastAsia="宋体" w:hAnsi="宋体" w:cs="宋体" w:hint="eastAsia"/>
                <w:kern w:val="0"/>
                <w:sz w:val="22"/>
              </w:rPr>
              <w:t>；承重：</w:t>
            </w:r>
            <w:r>
              <w:rPr>
                <w:rFonts w:ascii="宋体" w:eastAsia="宋体" w:hAnsi="宋体" w:cs="宋体" w:hint="eastAsia"/>
                <w:kern w:val="0"/>
                <w:sz w:val="22"/>
              </w:rPr>
              <w:t>1500kg;</w:t>
            </w:r>
            <w:r>
              <w:rPr>
                <w:rFonts w:ascii="宋体" w:eastAsia="宋体" w:hAnsi="宋体" w:cs="宋体" w:hint="eastAsia"/>
                <w:kern w:val="0"/>
                <w:sz w:val="22"/>
              </w:rPr>
              <w:t>立柱间距：</w:t>
            </w:r>
            <w:r>
              <w:rPr>
                <w:rFonts w:ascii="宋体" w:eastAsia="宋体" w:hAnsi="宋体" w:cs="宋体" w:hint="eastAsia"/>
                <w:kern w:val="0"/>
                <w:sz w:val="22"/>
              </w:rPr>
              <w:t>485mm;</w:t>
            </w:r>
            <w:r>
              <w:rPr>
                <w:rFonts w:ascii="宋体" w:eastAsia="宋体" w:hAnsi="宋体" w:cs="宋体" w:hint="eastAsia"/>
                <w:kern w:val="0"/>
                <w:sz w:val="22"/>
              </w:rPr>
              <w:t>材质：柜体采用拼装结构、承重</w:t>
            </w:r>
            <w:r>
              <w:rPr>
                <w:rFonts w:ascii="宋体" w:eastAsia="宋体" w:hAnsi="宋体" w:cs="宋体" w:hint="eastAsia"/>
                <w:kern w:val="0"/>
                <w:sz w:val="22"/>
              </w:rPr>
              <w:t>1500KG</w:t>
            </w:r>
            <w:r>
              <w:rPr>
                <w:rFonts w:ascii="宋体" w:eastAsia="宋体" w:hAnsi="宋体" w:cs="宋体" w:hint="eastAsia"/>
                <w:kern w:val="0"/>
                <w:sz w:val="22"/>
              </w:rPr>
              <w:t>以上，机内存储空间、内存使用情况、</w:t>
            </w:r>
            <w:r>
              <w:rPr>
                <w:rFonts w:ascii="宋体" w:eastAsia="宋体" w:hAnsi="宋体" w:cs="宋体" w:hint="eastAsia"/>
                <w:kern w:val="0"/>
                <w:sz w:val="22"/>
              </w:rPr>
              <w:t>CPU</w:t>
            </w:r>
            <w:r>
              <w:rPr>
                <w:rFonts w:ascii="宋体" w:eastAsia="宋体" w:hAnsi="宋体" w:cs="宋体" w:hint="eastAsia"/>
                <w:kern w:val="0"/>
                <w:sz w:val="22"/>
              </w:rPr>
              <w:t>使用情况、机体内循环制冷、机器面板提供：温湿度监测、烟雾感应、监测</w:t>
            </w:r>
            <w:r>
              <w:rPr>
                <w:rFonts w:ascii="宋体" w:eastAsia="宋体" w:hAnsi="宋体" w:cs="宋体" w:hint="eastAsia"/>
                <w:kern w:val="0"/>
                <w:sz w:val="22"/>
              </w:rPr>
              <w:t>PDU</w:t>
            </w:r>
            <w:r>
              <w:rPr>
                <w:rFonts w:ascii="宋体" w:eastAsia="宋体" w:hAnsi="宋体" w:cs="宋体" w:hint="eastAsia"/>
                <w:kern w:val="0"/>
                <w:sz w:val="22"/>
              </w:rPr>
              <w:t>电流、电压、负载、短信报警等信息显示，可触摸。</w:t>
            </w:r>
          </w:p>
        </w:tc>
        <w:tc>
          <w:tcPr>
            <w:tcW w:w="420" w:type="pct"/>
            <w:tcBorders>
              <w:top w:val="single" w:sz="4" w:space="0" w:color="auto"/>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textAlignment w:val="center"/>
              <w:rPr>
                <w:rFonts w:ascii="宋体" w:eastAsia="宋体" w:hAnsi="宋体" w:cs="宋体"/>
                <w:szCs w:val="21"/>
                <w:shd w:val="clear" w:color="auto" w:fill="FFFFFF"/>
              </w:rPr>
            </w:pPr>
            <w:r>
              <w:rPr>
                <w:rFonts w:ascii="宋体" w:eastAsia="宋体" w:hAnsi="宋体" w:cs="宋体"/>
                <w:color w:val="000000"/>
                <w:kern w:val="0"/>
                <w:szCs w:val="21"/>
              </w:rPr>
              <w:t>2</w:t>
            </w:r>
            <w:r>
              <w:rPr>
                <w:rFonts w:ascii="宋体" w:eastAsia="宋体" w:hAnsi="宋体" w:cs="宋体" w:hint="eastAsia"/>
                <w:color w:val="000000"/>
                <w:kern w:val="0"/>
                <w:szCs w:val="21"/>
              </w:rPr>
              <w:t>台</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25</w:t>
            </w:r>
          </w:p>
        </w:tc>
        <w:tc>
          <w:tcPr>
            <w:tcW w:w="686"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color w:val="000000"/>
                <w:kern w:val="0"/>
                <w:szCs w:val="21"/>
              </w:rPr>
              <w:t>直播支架补光灯</w:t>
            </w:r>
          </w:p>
        </w:tc>
        <w:tc>
          <w:tcPr>
            <w:tcW w:w="3608" w:type="pct"/>
            <w:tcBorders>
              <w:top w:val="nil"/>
              <w:left w:val="nil"/>
              <w:bottom w:val="single" w:sz="4" w:space="0" w:color="auto"/>
              <w:right w:val="single" w:sz="4" w:space="0" w:color="auto"/>
            </w:tcBorders>
            <w:shd w:val="clear" w:color="auto" w:fill="auto"/>
            <w:tcMar>
              <w:top w:w="0" w:type="dxa"/>
              <w:left w:w="108" w:type="dxa"/>
              <w:bottom w:w="0" w:type="dxa"/>
              <w:right w:w="108" w:type="dxa"/>
            </w:tcMar>
          </w:tcPr>
          <w:p w:rsidR="00AE24EC" w:rsidRDefault="00352E6E">
            <w:pPr>
              <w:shd w:val="solid" w:color="FFFFFF" w:fill="auto"/>
              <w:tabs>
                <w:tab w:val="left" w:pos="480"/>
              </w:tabs>
              <w:autoSpaceDN w:val="0"/>
              <w:spacing w:line="400" w:lineRule="exact"/>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加固三脚架可拉伸至</w:t>
            </w:r>
            <w:r>
              <w:rPr>
                <w:rFonts w:ascii="宋体" w:eastAsia="宋体" w:hAnsi="宋体" w:cs="宋体" w:hint="eastAsia"/>
                <w:szCs w:val="21"/>
                <w:shd w:val="clear" w:color="auto" w:fill="FFFFFF"/>
              </w:rPr>
              <w:t>1</w:t>
            </w:r>
            <w:r>
              <w:rPr>
                <w:rFonts w:ascii="宋体" w:eastAsia="宋体" w:hAnsi="宋体" w:cs="宋体"/>
                <w:szCs w:val="21"/>
                <w:shd w:val="clear" w:color="auto" w:fill="FFFFFF"/>
              </w:rPr>
              <w:t>60</w:t>
            </w:r>
            <w:r>
              <w:rPr>
                <w:rFonts w:ascii="宋体" w:eastAsia="宋体" w:hAnsi="宋体" w:cs="宋体" w:hint="eastAsia"/>
                <w:szCs w:val="21"/>
                <w:shd w:val="clear" w:color="auto" w:fill="FFFFFF"/>
              </w:rPr>
              <w:t>cm</w:t>
            </w:r>
            <w:r>
              <w:rPr>
                <w:rFonts w:ascii="宋体" w:eastAsia="宋体" w:hAnsi="宋体" w:cs="宋体" w:hint="eastAsia"/>
                <w:szCs w:val="21"/>
                <w:shd w:val="clear" w:color="auto" w:fill="FFFFFF"/>
              </w:rPr>
              <w:t>，光学</w:t>
            </w:r>
            <w:proofErr w:type="gramStart"/>
            <w:r>
              <w:rPr>
                <w:rFonts w:ascii="宋体" w:eastAsia="宋体" w:hAnsi="宋体" w:cs="宋体" w:hint="eastAsia"/>
                <w:szCs w:val="21"/>
                <w:shd w:val="clear" w:color="auto" w:fill="FFFFFF"/>
              </w:rPr>
              <w:t>告质灯</w:t>
            </w:r>
            <w:proofErr w:type="gramEnd"/>
            <w:r>
              <w:rPr>
                <w:rFonts w:ascii="宋体" w:eastAsia="宋体" w:hAnsi="宋体" w:cs="宋体" w:hint="eastAsia"/>
                <w:szCs w:val="21"/>
                <w:shd w:val="clear" w:color="auto" w:fill="FFFFFF"/>
              </w:rPr>
              <w:t>珠，三种色温，九档亮度，万象云台</w:t>
            </w:r>
            <w:r>
              <w:rPr>
                <w:rFonts w:ascii="宋体" w:eastAsia="宋体" w:hAnsi="宋体" w:cs="宋体" w:hint="eastAsia"/>
                <w:szCs w:val="21"/>
                <w:shd w:val="clear" w:color="auto" w:fill="FFFFFF"/>
              </w:rPr>
              <w:t>3</w:t>
            </w:r>
            <w:r>
              <w:rPr>
                <w:rFonts w:ascii="宋体" w:eastAsia="宋体" w:hAnsi="宋体" w:cs="宋体"/>
                <w:szCs w:val="21"/>
                <w:shd w:val="clear" w:color="auto" w:fill="FFFFFF"/>
              </w:rPr>
              <w:t>60</w:t>
            </w:r>
            <w:r>
              <w:rPr>
                <w:rFonts w:ascii="宋体" w:eastAsia="宋体" w:hAnsi="宋体" w:cs="宋体" w:hint="eastAsia"/>
                <w:szCs w:val="21"/>
                <w:shd w:val="clear" w:color="auto" w:fill="FFFFFF"/>
              </w:rPr>
              <w:t>度旋转</w:t>
            </w:r>
          </w:p>
        </w:tc>
        <w:tc>
          <w:tcPr>
            <w:tcW w:w="420"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pacing w:line="400" w:lineRule="exact"/>
              <w:jc w:val="center"/>
              <w:rPr>
                <w:rFonts w:ascii="宋体" w:eastAsia="宋体" w:hAnsi="宋体" w:cs="宋体"/>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台</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26</w:t>
            </w:r>
          </w:p>
        </w:tc>
        <w:tc>
          <w:tcPr>
            <w:tcW w:w="686"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color w:val="000000"/>
                <w:kern w:val="0"/>
                <w:szCs w:val="21"/>
              </w:rPr>
              <w:t>直播背景板</w:t>
            </w:r>
          </w:p>
        </w:tc>
        <w:tc>
          <w:tcPr>
            <w:tcW w:w="3608"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AE24EC">
            <w:pPr>
              <w:shd w:val="solid" w:color="FFFFFF" w:fill="auto"/>
              <w:tabs>
                <w:tab w:val="left" w:pos="480"/>
              </w:tabs>
              <w:autoSpaceDN w:val="0"/>
              <w:spacing w:line="400" w:lineRule="exact"/>
              <w:jc w:val="left"/>
              <w:rPr>
                <w:rFonts w:ascii="宋体" w:eastAsia="宋体" w:hAnsi="宋体" w:cs="宋体"/>
                <w:szCs w:val="21"/>
                <w:shd w:val="clear" w:color="auto" w:fill="FFFFFF"/>
              </w:rPr>
            </w:pPr>
          </w:p>
        </w:tc>
        <w:tc>
          <w:tcPr>
            <w:tcW w:w="420"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pacing w:line="400" w:lineRule="exact"/>
              <w:jc w:val="center"/>
              <w:rPr>
                <w:rFonts w:ascii="宋体" w:eastAsia="宋体" w:hAnsi="宋体" w:cs="宋体"/>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套</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lastRenderedPageBreak/>
              <w:t>27</w:t>
            </w:r>
          </w:p>
        </w:tc>
        <w:tc>
          <w:tcPr>
            <w:tcW w:w="686"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color w:val="000000"/>
                <w:kern w:val="0"/>
                <w:szCs w:val="21"/>
              </w:rPr>
              <w:t>无线麦克风</w:t>
            </w:r>
          </w:p>
        </w:tc>
        <w:tc>
          <w:tcPr>
            <w:tcW w:w="3608"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hd w:val="solid" w:color="FFFFFF" w:fill="auto"/>
              <w:tabs>
                <w:tab w:val="left" w:pos="480"/>
              </w:tabs>
              <w:autoSpaceDN w:val="0"/>
              <w:spacing w:line="4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 xml:space="preserve">. </w:t>
            </w:r>
            <w:r>
              <w:rPr>
                <w:rFonts w:ascii="宋体" w:eastAsia="宋体" w:hAnsi="宋体" w:cs="宋体" w:hint="eastAsia"/>
                <w:color w:val="000000"/>
                <w:kern w:val="0"/>
                <w:szCs w:val="21"/>
              </w:rPr>
              <w:t>用于单反相机、手机领话筒（含接收器、发射器）</w:t>
            </w:r>
          </w:p>
          <w:p w:rsidR="00AE24EC" w:rsidRDefault="00352E6E">
            <w:pPr>
              <w:shd w:val="solid" w:color="FFFFFF" w:fill="auto"/>
              <w:tabs>
                <w:tab w:val="left" w:pos="480"/>
              </w:tabs>
              <w:autoSpaceDN w:val="0"/>
              <w:spacing w:line="400" w:lineRule="exact"/>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2</w:t>
            </w:r>
            <w:r>
              <w:rPr>
                <w:rFonts w:ascii="宋体" w:eastAsia="宋体" w:hAnsi="宋体" w:cs="宋体"/>
                <w:szCs w:val="21"/>
                <w:shd w:val="clear" w:color="auto" w:fill="FFFFFF"/>
              </w:rPr>
              <w:t xml:space="preserve">. </w:t>
            </w:r>
            <w:r>
              <w:rPr>
                <w:rFonts w:ascii="宋体" w:eastAsia="宋体" w:hAnsi="宋体" w:cs="宋体" w:hint="eastAsia"/>
                <w:szCs w:val="21"/>
                <w:shd w:val="clear" w:color="auto" w:fill="FFFFFF"/>
              </w:rPr>
              <w:t>含安卓手机、苹果手机、单反连接线及转接线</w:t>
            </w:r>
          </w:p>
        </w:tc>
        <w:tc>
          <w:tcPr>
            <w:tcW w:w="420"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pacing w:line="400" w:lineRule="exact"/>
              <w:jc w:val="center"/>
              <w:rPr>
                <w:rFonts w:ascii="宋体" w:eastAsia="宋体" w:hAnsi="宋体" w:cs="宋体"/>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套</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28</w:t>
            </w:r>
          </w:p>
        </w:tc>
        <w:tc>
          <w:tcPr>
            <w:tcW w:w="686"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color w:val="000000"/>
                <w:kern w:val="0"/>
                <w:szCs w:val="21"/>
              </w:rPr>
              <w:t>单反照相机</w:t>
            </w:r>
          </w:p>
        </w:tc>
        <w:tc>
          <w:tcPr>
            <w:tcW w:w="3608"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hd w:val="solid" w:color="FFFFFF" w:fill="auto"/>
              <w:tabs>
                <w:tab w:val="left" w:pos="480"/>
              </w:tabs>
              <w:autoSpaceDN w:val="0"/>
              <w:spacing w:line="400" w:lineRule="exact"/>
              <w:jc w:val="left"/>
              <w:rPr>
                <w:rFonts w:ascii="宋体" w:eastAsia="宋体" w:hAnsi="宋体" w:cs="宋体"/>
                <w:szCs w:val="21"/>
                <w:shd w:val="clear" w:color="auto" w:fill="FFFFFF"/>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 xml:space="preserve">E0S6DMarkII </w:t>
            </w:r>
            <w:r>
              <w:rPr>
                <w:rFonts w:ascii="宋体" w:eastAsia="宋体" w:hAnsi="宋体" w:cs="宋体" w:hint="eastAsia"/>
                <w:color w:val="000000"/>
                <w:kern w:val="0"/>
                <w:szCs w:val="21"/>
              </w:rPr>
              <w:t>机身</w:t>
            </w:r>
          </w:p>
        </w:tc>
        <w:tc>
          <w:tcPr>
            <w:tcW w:w="420"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pacing w:line="400" w:lineRule="exact"/>
              <w:jc w:val="center"/>
              <w:rPr>
                <w:rFonts w:ascii="宋体" w:eastAsia="宋体" w:hAnsi="宋体" w:cs="宋体"/>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台</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29</w:t>
            </w:r>
          </w:p>
        </w:tc>
        <w:tc>
          <w:tcPr>
            <w:tcW w:w="686"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color w:val="000000"/>
                <w:kern w:val="0"/>
                <w:szCs w:val="21"/>
              </w:rPr>
              <w:t>相机镜头</w:t>
            </w:r>
          </w:p>
        </w:tc>
        <w:tc>
          <w:tcPr>
            <w:tcW w:w="3608"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hd w:val="solid" w:color="FFFFFF" w:fill="auto"/>
              <w:tabs>
                <w:tab w:val="left" w:pos="480"/>
              </w:tabs>
              <w:autoSpaceDN w:val="0"/>
              <w:spacing w:line="400" w:lineRule="exact"/>
              <w:jc w:val="left"/>
              <w:rPr>
                <w:rFonts w:ascii="宋体" w:eastAsia="宋体" w:hAnsi="宋体" w:cs="宋体"/>
                <w:szCs w:val="21"/>
                <w:shd w:val="clear" w:color="auto" w:fill="FFFFFF"/>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EF50mm f/1.8 IS USM</w:t>
            </w:r>
            <w:r>
              <w:rPr>
                <w:rFonts w:ascii="宋体" w:eastAsia="宋体" w:hAnsi="宋体" w:cs="宋体" w:hint="eastAsia"/>
                <w:color w:val="000000"/>
                <w:kern w:val="0"/>
                <w:szCs w:val="21"/>
              </w:rPr>
              <w:t>标准定焦单反镜头</w:t>
            </w:r>
          </w:p>
        </w:tc>
        <w:tc>
          <w:tcPr>
            <w:tcW w:w="420"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pacing w:line="400" w:lineRule="exact"/>
              <w:jc w:val="center"/>
              <w:rPr>
                <w:rFonts w:ascii="宋体" w:eastAsia="宋体" w:hAnsi="宋体" w:cs="宋体"/>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个</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30</w:t>
            </w:r>
          </w:p>
        </w:tc>
        <w:tc>
          <w:tcPr>
            <w:tcW w:w="686"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color w:val="000000"/>
                <w:kern w:val="0"/>
                <w:szCs w:val="21"/>
              </w:rPr>
              <w:t>相机镜头</w:t>
            </w:r>
          </w:p>
        </w:tc>
        <w:tc>
          <w:tcPr>
            <w:tcW w:w="3608"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hd w:val="solid" w:color="FFFFFF" w:fill="auto"/>
              <w:tabs>
                <w:tab w:val="left" w:pos="480"/>
              </w:tabs>
              <w:autoSpaceDN w:val="0"/>
              <w:spacing w:line="400" w:lineRule="exact"/>
              <w:jc w:val="left"/>
              <w:rPr>
                <w:rFonts w:ascii="宋体" w:eastAsia="宋体" w:hAnsi="宋体" w:cs="宋体"/>
                <w:szCs w:val="21"/>
                <w:shd w:val="clear" w:color="auto" w:fill="FFFFFF"/>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EF 24-70mm f/2.8LIIUSM</w:t>
            </w:r>
            <w:r>
              <w:rPr>
                <w:rFonts w:ascii="宋体" w:eastAsia="宋体" w:hAnsi="宋体" w:cs="宋体" w:hint="eastAsia"/>
                <w:color w:val="000000"/>
                <w:kern w:val="0"/>
                <w:szCs w:val="21"/>
              </w:rPr>
              <w:t>标准变焦单反镜头</w:t>
            </w:r>
          </w:p>
        </w:tc>
        <w:tc>
          <w:tcPr>
            <w:tcW w:w="420"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pacing w:line="400" w:lineRule="exact"/>
              <w:jc w:val="center"/>
              <w:rPr>
                <w:rFonts w:ascii="宋体" w:eastAsia="宋体" w:hAnsi="宋体" w:cs="宋体"/>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个</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31</w:t>
            </w:r>
          </w:p>
        </w:tc>
        <w:tc>
          <w:tcPr>
            <w:tcW w:w="686"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color w:val="000000"/>
                <w:kern w:val="0"/>
                <w:szCs w:val="21"/>
              </w:rPr>
              <w:t>手持单反云</w:t>
            </w:r>
            <w:proofErr w:type="gramStart"/>
            <w:r>
              <w:rPr>
                <w:rFonts w:ascii="宋体" w:eastAsia="宋体" w:hAnsi="宋体" w:cs="宋体" w:hint="eastAsia"/>
                <w:color w:val="000000"/>
                <w:kern w:val="0"/>
                <w:szCs w:val="21"/>
              </w:rPr>
              <w:t>台稳定</w:t>
            </w:r>
            <w:proofErr w:type="gramEnd"/>
            <w:r>
              <w:rPr>
                <w:rFonts w:ascii="宋体" w:eastAsia="宋体" w:hAnsi="宋体" w:cs="宋体" w:hint="eastAsia"/>
                <w:color w:val="000000"/>
                <w:kern w:val="0"/>
                <w:szCs w:val="21"/>
              </w:rPr>
              <w:t>器</w:t>
            </w:r>
          </w:p>
        </w:tc>
        <w:tc>
          <w:tcPr>
            <w:tcW w:w="3608"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hd w:val="solid" w:color="FFFFFF" w:fill="auto"/>
              <w:tabs>
                <w:tab w:val="left" w:pos="480"/>
              </w:tabs>
              <w:autoSpaceDN w:val="0"/>
              <w:spacing w:line="400" w:lineRule="exact"/>
              <w:jc w:val="left"/>
              <w:rPr>
                <w:rFonts w:ascii="宋体" w:eastAsia="宋体" w:hAnsi="宋体" w:cs="宋体"/>
                <w:szCs w:val="21"/>
                <w:shd w:val="clear" w:color="auto" w:fill="FFFFFF"/>
              </w:rPr>
            </w:pPr>
            <w:r>
              <w:rPr>
                <w:rFonts w:ascii="宋体" w:eastAsia="宋体" w:hAnsi="宋体" w:cs="宋体"/>
                <w:szCs w:val="21"/>
                <w:shd w:val="clear" w:color="auto" w:fill="FFFFFF"/>
              </w:rPr>
              <w:t xml:space="preserve"> </w:t>
            </w:r>
            <w:r>
              <w:rPr>
                <w:rFonts w:ascii="宋体" w:eastAsia="宋体" w:hAnsi="宋体" w:cs="宋体" w:hint="eastAsia"/>
                <w:szCs w:val="21"/>
                <w:shd w:val="clear" w:color="auto" w:fill="FFFFFF"/>
              </w:rPr>
              <w:t>适合单反、微单。可折叠，可在手持、倒挂、手提、手电筒、竖拍及收纳</w:t>
            </w:r>
            <w:proofErr w:type="gramStart"/>
            <w:r>
              <w:rPr>
                <w:rFonts w:ascii="宋体" w:eastAsia="宋体" w:hAnsi="宋体" w:cs="宋体" w:hint="eastAsia"/>
                <w:szCs w:val="21"/>
                <w:shd w:val="clear" w:color="auto" w:fill="FFFFFF"/>
              </w:rPr>
              <w:t>凳</w:t>
            </w:r>
            <w:proofErr w:type="gramEnd"/>
            <w:r>
              <w:rPr>
                <w:rFonts w:ascii="宋体" w:eastAsia="宋体" w:hAnsi="宋体" w:cs="宋体" w:hint="eastAsia"/>
                <w:szCs w:val="21"/>
                <w:shd w:val="clear" w:color="auto" w:fill="FFFFFF"/>
              </w:rPr>
              <w:t>六种形态间自如切换，灵活改变握持方式。</w:t>
            </w:r>
          </w:p>
        </w:tc>
        <w:tc>
          <w:tcPr>
            <w:tcW w:w="420"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pacing w:line="400" w:lineRule="exact"/>
              <w:jc w:val="center"/>
              <w:rPr>
                <w:rFonts w:ascii="宋体" w:eastAsia="宋体" w:hAnsi="宋体" w:cs="宋体"/>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台</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32</w:t>
            </w:r>
          </w:p>
        </w:tc>
        <w:tc>
          <w:tcPr>
            <w:tcW w:w="686"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proofErr w:type="gramStart"/>
            <w:r>
              <w:rPr>
                <w:rFonts w:ascii="宋体" w:eastAsia="宋体" w:hAnsi="宋体" w:cs="宋体" w:hint="eastAsia"/>
                <w:color w:val="000000"/>
                <w:kern w:val="0"/>
                <w:szCs w:val="21"/>
              </w:rPr>
              <w:t>手机云台防</w:t>
            </w:r>
            <w:proofErr w:type="gramEnd"/>
            <w:r>
              <w:rPr>
                <w:rFonts w:ascii="宋体" w:eastAsia="宋体" w:hAnsi="宋体" w:cs="宋体" w:hint="eastAsia"/>
                <w:color w:val="000000"/>
                <w:kern w:val="0"/>
                <w:szCs w:val="21"/>
              </w:rPr>
              <w:t>抖手持稳定器</w:t>
            </w:r>
          </w:p>
        </w:tc>
        <w:tc>
          <w:tcPr>
            <w:tcW w:w="3608"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hd w:val="solid" w:color="FFFFFF" w:fill="auto"/>
              <w:tabs>
                <w:tab w:val="left" w:pos="480"/>
              </w:tabs>
              <w:autoSpaceDN w:val="0"/>
              <w:spacing w:line="400" w:lineRule="exact"/>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可折叠防抖手持云</w:t>
            </w:r>
            <w:proofErr w:type="gramStart"/>
            <w:r>
              <w:rPr>
                <w:rFonts w:ascii="宋体" w:eastAsia="宋体" w:hAnsi="宋体" w:cs="宋体" w:hint="eastAsia"/>
                <w:szCs w:val="21"/>
                <w:shd w:val="clear" w:color="auto" w:fill="FFFFFF"/>
              </w:rPr>
              <w:t>台稳定</w:t>
            </w:r>
            <w:proofErr w:type="gramEnd"/>
            <w:r>
              <w:rPr>
                <w:rFonts w:ascii="宋体" w:eastAsia="宋体" w:hAnsi="宋体" w:cs="宋体" w:hint="eastAsia"/>
                <w:szCs w:val="21"/>
                <w:shd w:val="clear" w:color="auto" w:fill="FFFFFF"/>
              </w:rPr>
              <w:t>器，续航</w:t>
            </w:r>
            <w:r>
              <w:rPr>
                <w:rFonts w:ascii="宋体" w:eastAsia="宋体" w:hAnsi="宋体" w:cs="宋体" w:hint="eastAsia"/>
                <w:szCs w:val="21"/>
                <w:shd w:val="clear" w:color="auto" w:fill="FFFFFF"/>
              </w:rPr>
              <w:t>1</w:t>
            </w:r>
            <w:r>
              <w:rPr>
                <w:rFonts w:ascii="宋体" w:eastAsia="宋体" w:hAnsi="宋体" w:cs="宋体"/>
                <w:szCs w:val="21"/>
                <w:shd w:val="clear" w:color="auto" w:fill="FFFFFF"/>
              </w:rPr>
              <w:t>5</w:t>
            </w:r>
            <w:r>
              <w:rPr>
                <w:rFonts w:ascii="宋体" w:eastAsia="宋体" w:hAnsi="宋体" w:cs="宋体" w:hint="eastAsia"/>
                <w:szCs w:val="21"/>
                <w:shd w:val="clear" w:color="auto" w:fill="FFFFFF"/>
              </w:rPr>
              <w:t>小时以上，智能跟随、便携可折叠</w:t>
            </w:r>
          </w:p>
        </w:tc>
        <w:tc>
          <w:tcPr>
            <w:tcW w:w="420"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pacing w:line="400" w:lineRule="exact"/>
              <w:jc w:val="center"/>
              <w:rPr>
                <w:rFonts w:ascii="宋体" w:eastAsia="宋体" w:hAnsi="宋体" w:cs="宋体"/>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台</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33</w:t>
            </w:r>
          </w:p>
        </w:tc>
        <w:tc>
          <w:tcPr>
            <w:tcW w:w="686"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color w:val="000000"/>
                <w:kern w:val="0"/>
                <w:szCs w:val="21"/>
              </w:rPr>
              <w:t>电脑桌</w:t>
            </w:r>
          </w:p>
        </w:tc>
        <w:tc>
          <w:tcPr>
            <w:tcW w:w="3608"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hd w:val="solid" w:color="FFFFFF" w:fill="auto"/>
              <w:tabs>
                <w:tab w:val="left" w:pos="480"/>
              </w:tabs>
              <w:autoSpaceDN w:val="0"/>
              <w:spacing w:line="400" w:lineRule="exact"/>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1</w:t>
            </w:r>
            <w:r>
              <w:rPr>
                <w:rFonts w:ascii="宋体" w:eastAsia="宋体" w:hAnsi="宋体" w:cs="宋体"/>
                <w:szCs w:val="21"/>
                <w:shd w:val="clear" w:color="auto" w:fill="FFFFFF"/>
              </w:rPr>
              <w:t>40</w:t>
            </w:r>
            <w:r>
              <w:rPr>
                <w:rFonts w:ascii="宋体" w:eastAsia="宋体" w:hAnsi="宋体" w:cs="宋体" w:hint="eastAsia"/>
                <w:szCs w:val="21"/>
                <w:shd w:val="clear" w:color="auto" w:fill="FFFFFF"/>
              </w:rPr>
              <w:t>*</w:t>
            </w:r>
            <w:r>
              <w:rPr>
                <w:rFonts w:ascii="宋体" w:eastAsia="宋体" w:hAnsi="宋体" w:cs="宋体"/>
                <w:szCs w:val="21"/>
                <w:shd w:val="clear" w:color="auto" w:fill="FFFFFF"/>
              </w:rPr>
              <w:t>70</w:t>
            </w:r>
            <w:r>
              <w:rPr>
                <w:rFonts w:ascii="宋体" w:eastAsia="宋体" w:hAnsi="宋体" w:cs="宋体" w:hint="eastAsia"/>
                <w:szCs w:val="21"/>
                <w:shd w:val="clear" w:color="auto" w:fill="FFFFFF"/>
              </w:rPr>
              <w:t>*</w:t>
            </w:r>
            <w:r>
              <w:rPr>
                <w:rFonts w:ascii="宋体" w:eastAsia="宋体" w:hAnsi="宋体" w:cs="宋体"/>
                <w:szCs w:val="21"/>
                <w:shd w:val="clear" w:color="auto" w:fill="FFFFFF"/>
              </w:rPr>
              <w:t>74</w:t>
            </w:r>
            <w:r>
              <w:rPr>
                <w:rFonts w:ascii="宋体" w:eastAsia="宋体" w:hAnsi="宋体" w:cs="宋体" w:hint="eastAsia"/>
                <w:szCs w:val="21"/>
                <w:shd w:val="clear" w:color="auto" w:fill="FFFFFF"/>
              </w:rPr>
              <w:t>电脑桌</w:t>
            </w:r>
          </w:p>
        </w:tc>
        <w:tc>
          <w:tcPr>
            <w:tcW w:w="420"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pacing w:line="400" w:lineRule="exact"/>
              <w:jc w:val="center"/>
              <w:rPr>
                <w:rFonts w:ascii="宋体" w:eastAsia="宋体" w:hAnsi="宋体" w:cs="宋体"/>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套</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34</w:t>
            </w:r>
          </w:p>
        </w:tc>
        <w:tc>
          <w:tcPr>
            <w:tcW w:w="686"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color w:val="000000"/>
                <w:kern w:val="0"/>
                <w:szCs w:val="21"/>
              </w:rPr>
              <w:t>人体工学椅子</w:t>
            </w:r>
          </w:p>
        </w:tc>
        <w:tc>
          <w:tcPr>
            <w:tcW w:w="3608"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AE24EC">
            <w:pPr>
              <w:shd w:val="solid" w:color="FFFFFF" w:fill="auto"/>
              <w:tabs>
                <w:tab w:val="left" w:pos="480"/>
              </w:tabs>
              <w:autoSpaceDN w:val="0"/>
              <w:spacing w:line="400" w:lineRule="exact"/>
              <w:jc w:val="left"/>
              <w:rPr>
                <w:rFonts w:ascii="宋体" w:eastAsia="宋体" w:hAnsi="宋体" w:cs="宋体"/>
                <w:szCs w:val="21"/>
                <w:shd w:val="clear" w:color="auto" w:fill="FFFFFF"/>
              </w:rPr>
            </w:pPr>
          </w:p>
        </w:tc>
        <w:tc>
          <w:tcPr>
            <w:tcW w:w="420"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pacing w:line="400" w:lineRule="exact"/>
              <w:jc w:val="center"/>
              <w:rPr>
                <w:rFonts w:ascii="宋体" w:eastAsia="宋体" w:hAnsi="宋体" w:cs="宋体"/>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把</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35</w:t>
            </w:r>
          </w:p>
        </w:tc>
        <w:tc>
          <w:tcPr>
            <w:tcW w:w="686"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color w:val="000000"/>
                <w:kern w:val="0"/>
                <w:szCs w:val="21"/>
              </w:rPr>
              <w:t>商用玻璃展示柜陈列柜</w:t>
            </w:r>
          </w:p>
        </w:tc>
        <w:tc>
          <w:tcPr>
            <w:tcW w:w="3608"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hd w:val="solid" w:color="FFFFFF" w:fill="auto"/>
              <w:tabs>
                <w:tab w:val="left" w:pos="480"/>
              </w:tabs>
              <w:autoSpaceDN w:val="0"/>
              <w:spacing w:after="0" w:line="240" w:lineRule="auto"/>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黑色</w:t>
            </w:r>
            <w:r>
              <w:rPr>
                <w:rFonts w:ascii="宋体" w:eastAsia="宋体" w:hAnsi="宋体" w:cs="宋体" w:hint="eastAsia"/>
                <w:szCs w:val="21"/>
                <w:shd w:val="clear" w:color="auto" w:fill="FFFFFF"/>
              </w:rPr>
              <w:t>8</w:t>
            </w:r>
            <w:r>
              <w:rPr>
                <w:rFonts w:ascii="宋体" w:eastAsia="宋体" w:hAnsi="宋体" w:cs="宋体"/>
                <w:szCs w:val="21"/>
                <w:shd w:val="clear" w:color="auto" w:fill="FFFFFF"/>
              </w:rPr>
              <w:t>0</w:t>
            </w:r>
            <w:r>
              <w:rPr>
                <w:rFonts w:ascii="宋体" w:eastAsia="宋体" w:hAnsi="宋体" w:cs="宋体" w:hint="eastAsia"/>
                <w:szCs w:val="21"/>
                <w:shd w:val="clear" w:color="auto" w:fill="FFFFFF"/>
              </w:rPr>
              <w:t>*</w:t>
            </w:r>
            <w:r>
              <w:rPr>
                <w:rFonts w:ascii="宋体" w:eastAsia="宋体" w:hAnsi="宋体" w:cs="宋体"/>
                <w:szCs w:val="21"/>
                <w:shd w:val="clear" w:color="auto" w:fill="FFFFFF"/>
              </w:rPr>
              <w:t>35</w:t>
            </w:r>
            <w:r>
              <w:rPr>
                <w:rFonts w:ascii="宋体" w:eastAsia="宋体" w:hAnsi="宋体" w:cs="宋体" w:hint="eastAsia"/>
                <w:szCs w:val="21"/>
                <w:shd w:val="clear" w:color="auto" w:fill="FFFFFF"/>
              </w:rPr>
              <w:t>*</w:t>
            </w:r>
            <w:r>
              <w:rPr>
                <w:rFonts w:ascii="宋体" w:eastAsia="宋体" w:hAnsi="宋体" w:cs="宋体"/>
                <w:szCs w:val="21"/>
                <w:shd w:val="clear" w:color="auto" w:fill="FFFFFF"/>
              </w:rPr>
              <w:t xml:space="preserve">180 </w:t>
            </w:r>
            <w:r>
              <w:rPr>
                <w:rFonts w:ascii="宋体" w:eastAsia="宋体" w:hAnsi="宋体" w:cs="宋体" w:hint="eastAsia"/>
                <w:szCs w:val="21"/>
                <w:shd w:val="clear" w:color="auto" w:fill="FFFFFF"/>
              </w:rPr>
              <w:t>玻璃陈列柜，透明北</w:t>
            </w:r>
            <w:proofErr w:type="gramStart"/>
            <w:r>
              <w:rPr>
                <w:rFonts w:ascii="宋体" w:eastAsia="宋体" w:hAnsi="宋体" w:cs="宋体" w:hint="eastAsia"/>
                <w:szCs w:val="21"/>
                <w:shd w:val="clear" w:color="auto" w:fill="FFFFFF"/>
              </w:rPr>
              <w:t>玻</w:t>
            </w:r>
            <w:proofErr w:type="gramEnd"/>
            <w:r>
              <w:rPr>
                <w:rFonts w:ascii="宋体" w:eastAsia="宋体" w:hAnsi="宋体" w:cs="宋体" w:hint="eastAsia"/>
                <w:szCs w:val="21"/>
                <w:shd w:val="clear" w:color="auto" w:fill="FFFFFF"/>
              </w:rPr>
              <w:t>，无灯</w:t>
            </w:r>
          </w:p>
        </w:tc>
        <w:tc>
          <w:tcPr>
            <w:tcW w:w="420"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pacing w:line="400" w:lineRule="exact"/>
              <w:jc w:val="center"/>
              <w:rPr>
                <w:rFonts w:ascii="宋体" w:eastAsia="宋体" w:hAnsi="宋体" w:cs="宋体"/>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个</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36</w:t>
            </w:r>
          </w:p>
        </w:tc>
        <w:tc>
          <w:tcPr>
            <w:tcW w:w="686"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color w:val="000000"/>
                <w:kern w:val="0"/>
                <w:szCs w:val="21"/>
              </w:rPr>
              <w:t>摄影棚补光灯套装</w:t>
            </w:r>
          </w:p>
        </w:tc>
        <w:tc>
          <w:tcPr>
            <w:tcW w:w="3608"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hd w:val="solid" w:color="FFFFFF" w:fill="auto"/>
              <w:tabs>
                <w:tab w:val="left" w:pos="480"/>
              </w:tabs>
              <w:autoSpaceDN w:val="0"/>
              <w:spacing w:after="0" w:line="240" w:lineRule="auto"/>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1</w:t>
            </w:r>
            <w:r>
              <w:rPr>
                <w:rFonts w:ascii="宋体" w:eastAsia="宋体" w:hAnsi="宋体" w:cs="宋体"/>
                <w:szCs w:val="21"/>
                <w:shd w:val="clear" w:color="auto" w:fill="FFFFFF"/>
              </w:rPr>
              <w:t>.</w:t>
            </w:r>
            <w:r>
              <w:rPr>
                <w:rFonts w:ascii="宋体" w:eastAsia="宋体" w:hAnsi="宋体" w:cs="宋体" w:hint="eastAsia"/>
                <w:szCs w:val="21"/>
                <w:shd w:val="clear" w:color="auto" w:fill="FFFFFF"/>
              </w:rPr>
              <w:t>含</w:t>
            </w:r>
            <w:r>
              <w:rPr>
                <w:rFonts w:ascii="宋体" w:eastAsia="宋体" w:hAnsi="宋体" w:cs="宋体" w:hint="eastAsia"/>
                <w:szCs w:val="21"/>
                <w:shd w:val="clear" w:color="auto" w:fill="FFFFFF"/>
              </w:rPr>
              <w:t>M</w:t>
            </w:r>
            <w:r>
              <w:rPr>
                <w:rFonts w:ascii="宋体" w:eastAsia="宋体" w:hAnsi="宋体" w:cs="宋体"/>
                <w:szCs w:val="21"/>
                <w:shd w:val="clear" w:color="auto" w:fill="FFFFFF"/>
              </w:rPr>
              <w:t>II</w:t>
            </w:r>
            <w:proofErr w:type="gramStart"/>
            <w:r>
              <w:rPr>
                <w:rFonts w:ascii="宋体" w:eastAsia="宋体" w:hAnsi="宋体" w:cs="宋体" w:hint="eastAsia"/>
                <w:szCs w:val="21"/>
                <w:shd w:val="clear" w:color="auto" w:fill="FFFFFF"/>
              </w:rPr>
              <w:t>旋转式灯架</w:t>
            </w:r>
            <w:proofErr w:type="gramEnd"/>
            <w:r>
              <w:rPr>
                <w:rFonts w:ascii="宋体" w:eastAsia="宋体" w:hAnsi="宋体" w:cs="宋体" w:hint="eastAsia"/>
                <w:szCs w:val="21"/>
                <w:shd w:val="clear" w:color="auto" w:fill="FFFFFF"/>
              </w:rPr>
              <w:t>1</w:t>
            </w:r>
            <w:r>
              <w:rPr>
                <w:rFonts w:ascii="宋体" w:eastAsia="宋体" w:hAnsi="宋体" w:cs="宋体" w:hint="eastAsia"/>
                <w:szCs w:val="21"/>
                <w:shd w:val="clear" w:color="auto" w:fill="FFFFFF"/>
              </w:rPr>
              <w:t>个，</w:t>
            </w:r>
          </w:p>
          <w:p w:rsidR="00AE24EC" w:rsidRDefault="00352E6E">
            <w:pPr>
              <w:shd w:val="solid" w:color="FFFFFF" w:fill="auto"/>
              <w:tabs>
                <w:tab w:val="left" w:pos="480"/>
              </w:tabs>
              <w:autoSpaceDN w:val="0"/>
              <w:spacing w:after="0" w:line="240" w:lineRule="auto"/>
              <w:jc w:val="left"/>
              <w:rPr>
                <w:rFonts w:ascii="宋体" w:eastAsia="宋体" w:hAnsi="宋体" w:cs="宋体"/>
                <w:szCs w:val="21"/>
                <w:shd w:val="clear" w:color="auto" w:fill="FFFFFF"/>
              </w:rPr>
            </w:pPr>
            <w:r>
              <w:rPr>
                <w:rFonts w:ascii="宋体" w:eastAsia="宋体" w:hAnsi="宋体" w:cs="宋体"/>
                <w:szCs w:val="21"/>
                <w:shd w:val="clear" w:color="auto" w:fill="FFFFFF"/>
              </w:rPr>
              <w:t>2.</w:t>
            </w:r>
            <w:r>
              <w:rPr>
                <w:rFonts w:ascii="宋体" w:eastAsia="宋体" w:hAnsi="宋体" w:cs="宋体" w:hint="eastAsia"/>
                <w:szCs w:val="21"/>
                <w:shd w:val="clear" w:color="auto" w:fill="FFFFFF"/>
              </w:rPr>
              <w:t>J</w:t>
            </w:r>
            <w:r>
              <w:rPr>
                <w:rFonts w:ascii="宋体" w:eastAsia="宋体" w:hAnsi="宋体" w:cs="宋体"/>
                <w:szCs w:val="21"/>
                <w:shd w:val="clear" w:color="auto" w:fill="FFFFFF"/>
              </w:rPr>
              <w:t>B</w:t>
            </w:r>
            <w:r>
              <w:rPr>
                <w:rFonts w:ascii="宋体" w:eastAsia="宋体" w:hAnsi="宋体" w:cs="宋体" w:hint="eastAsia"/>
                <w:szCs w:val="21"/>
                <w:shd w:val="clear" w:color="auto" w:fill="FFFFFF"/>
              </w:rPr>
              <w:t>-</w:t>
            </w:r>
            <w:r>
              <w:rPr>
                <w:rFonts w:ascii="宋体" w:eastAsia="宋体" w:hAnsi="宋体" w:cs="宋体"/>
                <w:szCs w:val="21"/>
                <w:shd w:val="clear" w:color="auto" w:fill="FFFFFF"/>
              </w:rPr>
              <w:t>280</w:t>
            </w:r>
            <w:r>
              <w:rPr>
                <w:rFonts w:ascii="宋体" w:eastAsia="宋体" w:hAnsi="宋体" w:cs="宋体" w:hint="eastAsia"/>
                <w:szCs w:val="21"/>
                <w:shd w:val="clear" w:color="auto" w:fill="FFFFFF"/>
              </w:rPr>
              <w:t>摄影灯架</w:t>
            </w:r>
            <w:r>
              <w:rPr>
                <w:rFonts w:ascii="宋体" w:eastAsia="宋体" w:hAnsi="宋体" w:cs="宋体" w:hint="eastAsia"/>
                <w:szCs w:val="21"/>
                <w:shd w:val="clear" w:color="auto" w:fill="FFFFFF"/>
              </w:rPr>
              <w:t>2</w:t>
            </w:r>
            <w:r>
              <w:rPr>
                <w:rFonts w:ascii="宋体" w:eastAsia="宋体" w:hAnsi="宋体" w:cs="宋体" w:hint="eastAsia"/>
                <w:szCs w:val="21"/>
                <w:shd w:val="clear" w:color="auto" w:fill="FFFFFF"/>
              </w:rPr>
              <w:t>个，</w:t>
            </w:r>
          </w:p>
          <w:p w:rsidR="00AE24EC" w:rsidRDefault="00352E6E">
            <w:pPr>
              <w:shd w:val="solid" w:color="FFFFFF" w:fill="auto"/>
              <w:tabs>
                <w:tab w:val="left" w:pos="480"/>
              </w:tabs>
              <w:autoSpaceDN w:val="0"/>
              <w:spacing w:after="0" w:line="240" w:lineRule="auto"/>
              <w:jc w:val="left"/>
              <w:rPr>
                <w:rFonts w:ascii="宋体" w:eastAsia="宋体" w:hAnsi="宋体" w:cs="宋体"/>
                <w:szCs w:val="21"/>
                <w:shd w:val="clear" w:color="auto" w:fill="FFFFFF"/>
              </w:rPr>
            </w:pPr>
            <w:r>
              <w:rPr>
                <w:rFonts w:ascii="宋体" w:eastAsia="宋体" w:hAnsi="宋体" w:cs="宋体"/>
                <w:szCs w:val="21"/>
                <w:shd w:val="clear" w:color="auto" w:fill="FFFFFF"/>
              </w:rPr>
              <w:t>3.</w:t>
            </w:r>
            <w:r>
              <w:rPr>
                <w:rFonts w:ascii="宋体" w:eastAsia="宋体" w:hAnsi="宋体" w:cs="宋体" w:hint="eastAsia"/>
                <w:szCs w:val="21"/>
                <w:shd w:val="clear" w:color="auto" w:fill="FFFFFF"/>
              </w:rPr>
              <w:t>J</w:t>
            </w:r>
            <w:r>
              <w:rPr>
                <w:rFonts w:ascii="宋体" w:eastAsia="宋体" w:hAnsi="宋体" w:cs="宋体"/>
                <w:szCs w:val="21"/>
                <w:shd w:val="clear" w:color="auto" w:fill="FFFFFF"/>
              </w:rPr>
              <w:t>B-60*130</w:t>
            </w:r>
            <w:r>
              <w:rPr>
                <w:rFonts w:ascii="宋体" w:eastAsia="宋体" w:hAnsi="宋体" w:cs="宋体" w:hint="eastAsia"/>
                <w:szCs w:val="21"/>
                <w:shd w:val="clear" w:color="auto" w:fill="FFFFFF"/>
              </w:rPr>
              <w:t>小型</w:t>
            </w:r>
            <w:proofErr w:type="gramStart"/>
            <w:r>
              <w:rPr>
                <w:rFonts w:ascii="宋体" w:eastAsia="宋体" w:hAnsi="宋体" w:cs="宋体" w:hint="eastAsia"/>
                <w:szCs w:val="21"/>
                <w:shd w:val="clear" w:color="auto" w:fill="FFFFFF"/>
              </w:rPr>
              <w:t>拍摄台</w:t>
            </w:r>
            <w:proofErr w:type="gramEnd"/>
            <w:r>
              <w:rPr>
                <w:rFonts w:ascii="宋体" w:eastAsia="宋体" w:hAnsi="宋体" w:cs="宋体" w:hint="eastAsia"/>
                <w:szCs w:val="21"/>
                <w:shd w:val="clear" w:color="auto" w:fill="FFFFFF"/>
              </w:rPr>
              <w:t>1</w:t>
            </w:r>
            <w:r>
              <w:rPr>
                <w:rFonts w:ascii="宋体" w:eastAsia="宋体" w:hAnsi="宋体" w:cs="宋体" w:hint="eastAsia"/>
                <w:szCs w:val="21"/>
                <w:shd w:val="clear" w:color="auto" w:fill="FFFFFF"/>
              </w:rPr>
              <w:t>个，</w:t>
            </w:r>
          </w:p>
          <w:p w:rsidR="00AE24EC" w:rsidRDefault="00352E6E">
            <w:pPr>
              <w:shd w:val="solid" w:color="FFFFFF" w:fill="auto"/>
              <w:tabs>
                <w:tab w:val="left" w:pos="480"/>
              </w:tabs>
              <w:autoSpaceDN w:val="0"/>
              <w:spacing w:after="0" w:line="240" w:lineRule="auto"/>
              <w:jc w:val="left"/>
              <w:rPr>
                <w:rFonts w:ascii="宋体" w:eastAsia="宋体" w:hAnsi="宋体" w:cs="宋体"/>
                <w:szCs w:val="21"/>
                <w:shd w:val="clear" w:color="auto" w:fill="FFFFFF"/>
              </w:rPr>
            </w:pPr>
            <w:r>
              <w:rPr>
                <w:rFonts w:ascii="宋体" w:eastAsia="宋体" w:hAnsi="宋体" w:cs="宋体"/>
                <w:szCs w:val="21"/>
                <w:shd w:val="clear" w:color="auto" w:fill="FFFFFF"/>
              </w:rPr>
              <w:t>4.</w:t>
            </w:r>
            <w:r>
              <w:rPr>
                <w:rFonts w:ascii="宋体" w:eastAsia="宋体" w:hAnsi="宋体" w:cs="宋体" w:hint="eastAsia"/>
                <w:szCs w:val="21"/>
                <w:shd w:val="clear" w:color="auto" w:fill="FFFFFF"/>
              </w:rPr>
              <w:t>T</w:t>
            </w:r>
            <w:r>
              <w:rPr>
                <w:rFonts w:ascii="宋体" w:eastAsia="宋体" w:hAnsi="宋体" w:cs="宋体"/>
                <w:szCs w:val="21"/>
                <w:shd w:val="clear" w:color="auto" w:fill="FFFFFF"/>
              </w:rPr>
              <w:t>R-A9</w:t>
            </w:r>
            <w:proofErr w:type="gramStart"/>
            <w:r>
              <w:rPr>
                <w:rFonts w:ascii="宋体" w:eastAsia="宋体" w:hAnsi="宋体" w:cs="宋体" w:hint="eastAsia"/>
                <w:szCs w:val="21"/>
                <w:shd w:val="clear" w:color="auto" w:fill="FFFFFF"/>
              </w:rPr>
              <w:t>引闪器</w:t>
            </w:r>
            <w:proofErr w:type="gramEnd"/>
            <w:r>
              <w:rPr>
                <w:rFonts w:ascii="宋体" w:eastAsia="宋体" w:hAnsi="宋体" w:cs="宋体" w:hint="eastAsia"/>
                <w:szCs w:val="21"/>
                <w:shd w:val="clear" w:color="auto" w:fill="FFFFFF"/>
              </w:rPr>
              <w:t>，</w:t>
            </w:r>
          </w:p>
          <w:p w:rsidR="00AE24EC" w:rsidRDefault="00352E6E">
            <w:pPr>
              <w:shd w:val="solid" w:color="FFFFFF" w:fill="auto"/>
              <w:tabs>
                <w:tab w:val="left" w:pos="480"/>
              </w:tabs>
              <w:autoSpaceDN w:val="0"/>
              <w:spacing w:after="0" w:line="240" w:lineRule="auto"/>
              <w:jc w:val="left"/>
              <w:rPr>
                <w:rFonts w:ascii="宋体" w:eastAsia="宋体" w:hAnsi="宋体" w:cs="宋体"/>
                <w:color w:val="000000"/>
                <w:kern w:val="0"/>
                <w:szCs w:val="21"/>
              </w:rPr>
            </w:pPr>
            <w:r>
              <w:rPr>
                <w:rFonts w:ascii="宋体" w:eastAsia="宋体" w:hAnsi="宋体" w:cs="宋体"/>
                <w:color w:val="000000"/>
                <w:szCs w:val="21"/>
              </w:rPr>
              <w:t>5.</w:t>
            </w:r>
            <w:r>
              <w:rPr>
                <w:rFonts w:ascii="宋体" w:eastAsia="宋体" w:hAnsi="宋体" w:cs="宋体" w:hint="eastAsia"/>
                <w:color w:val="000000"/>
                <w:szCs w:val="21"/>
              </w:rPr>
              <w:t>柔光灯</w:t>
            </w:r>
            <w:r>
              <w:rPr>
                <w:rFonts w:ascii="宋体" w:eastAsia="宋体" w:hAnsi="宋体" w:cs="宋体" w:hint="eastAsia"/>
                <w:color w:val="000000"/>
                <w:kern w:val="0"/>
                <w:szCs w:val="21"/>
              </w:rPr>
              <w:t>60*90</w:t>
            </w:r>
            <w:r>
              <w:rPr>
                <w:rFonts w:ascii="宋体" w:eastAsia="宋体" w:hAnsi="宋体" w:cs="宋体"/>
                <w:color w:val="000000"/>
                <w:kern w:val="0"/>
                <w:szCs w:val="21"/>
              </w:rPr>
              <w:t>2</w:t>
            </w:r>
            <w:r>
              <w:rPr>
                <w:rFonts w:ascii="宋体" w:eastAsia="宋体" w:hAnsi="宋体" w:cs="宋体" w:hint="eastAsia"/>
                <w:color w:val="000000"/>
                <w:kern w:val="0"/>
                <w:szCs w:val="21"/>
              </w:rPr>
              <w:t>个、</w:t>
            </w:r>
            <w:r>
              <w:rPr>
                <w:rFonts w:ascii="宋体" w:eastAsia="宋体" w:hAnsi="宋体" w:cs="宋体"/>
                <w:color w:val="000000"/>
                <w:kern w:val="0"/>
                <w:szCs w:val="21"/>
              </w:rPr>
              <w:t>DM-90</w:t>
            </w:r>
            <w:proofErr w:type="gramStart"/>
            <w:r>
              <w:rPr>
                <w:rFonts w:ascii="宋体" w:eastAsia="宋体" w:hAnsi="宋体" w:cs="宋体" w:hint="eastAsia"/>
                <w:color w:val="000000"/>
                <w:kern w:val="0"/>
                <w:szCs w:val="21"/>
              </w:rPr>
              <w:t>八</w:t>
            </w:r>
            <w:proofErr w:type="gramEnd"/>
            <w:r>
              <w:rPr>
                <w:rFonts w:ascii="宋体" w:eastAsia="宋体" w:hAnsi="宋体" w:cs="宋体" w:hint="eastAsia"/>
                <w:color w:val="000000"/>
                <w:kern w:val="0"/>
                <w:szCs w:val="21"/>
              </w:rPr>
              <w:t>角柔光箱</w:t>
            </w:r>
            <w:r>
              <w:rPr>
                <w:rFonts w:ascii="宋体" w:eastAsia="宋体" w:hAnsi="宋体" w:cs="宋体" w:hint="eastAsia"/>
                <w:color w:val="000000"/>
                <w:kern w:val="0"/>
                <w:szCs w:val="21"/>
              </w:rPr>
              <w:t>1</w:t>
            </w:r>
            <w:r>
              <w:rPr>
                <w:rFonts w:ascii="宋体" w:eastAsia="宋体" w:hAnsi="宋体" w:cs="宋体" w:hint="eastAsia"/>
                <w:color w:val="000000"/>
                <w:kern w:val="0"/>
                <w:szCs w:val="21"/>
              </w:rPr>
              <w:t>个</w:t>
            </w:r>
          </w:p>
          <w:p w:rsidR="00AE24EC" w:rsidRDefault="00352E6E">
            <w:pPr>
              <w:shd w:val="solid" w:color="FFFFFF" w:fill="auto"/>
              <w:tabs>
                <w:tab w:val="left" w:pos="480"/>
              </w:tabs>
              <w:autoSpaceDN w:val="0"/>
              <w:spacing w:after="0" w:line="240" w:lineRule="auto"/>
              <w:jc w:val="left"/>
              <w:rPr>
                <w:rFonts w:ascii="宋体" w:eastAsia="宋体" w:hAnsi="宋体" w:cs="宋体"/>
                <w:color w:val="000000"/>
                <w:szCs w:val="21"/>
              </w:rPr>
            </w:pPr>
            <w:r>
              <w:rPr>
                <w:rFonts w:ascii="宋体" w:eastAsia="宋体" w:hAnsi="宋体" w:cs="宋体" w:hint="eastAsia"/>
                <w:color w:val="000000"/>
                <w:szCs w:val="21"/>
              </w:rPr>
              <w:t>6</w:t>
            </w:r>
            <w:r>
              <w:rPr>
                <w:rFonts w:ascii="宋体" w:eastAsia="宋体" w:hAnsi="宋体" w:cs="宋体"/>
                <w:color w:val="000000"/>
                <w:szCs w:val="21"/>
              </w:rPr>
              <w:t>.</w:t>
            </w:r>
            <w:r>
              <w:rPr>
                <w:rFonts w:ascii="宋体" w:eastAsia="宋体" w:hAnsi="宋体" w:cs="宋体" w:hint="eastAsia"/>
                <w:color w:val="000000"/>
                <w:szCs w:val="21"/>
              </w:rPr>
              <w:t>标准灯罩</w:t>
            </w:r>
            <w:r>
              <w:rPr>
                <w:rFonts w:ascii="宋体" w:eastAsia="宋体" w:hAnsi="宋体" w:cs="宋体" w:hint="eastAsia"/>
                <w:color w:val="000000"/>
                <w:szCs w:val="21"/>
              </w:rPr>
              <w:t>1</w:t>
            </w:r>
            <w:r>
              <w:rPr>
                <w:rFonts w:ascii="宋体" w:eastAsia="宋体" w:hAnsi="宋体" w:cs="宋体" w:hint="eastAsia"/>
                <w:color w:val="000000"/>
                <w:szCs w:val="21"/>
              </w:rPr>
              <w:t>个</w:t>
            </w:r>
          </w:p>
          <w:p w:rsidR="00AE24EC" w:rsidRDefault="00352E6E">
            <w:pPr>
              <w:shd w:val="solid" w:color="FFFFFF" w:fill="auto"/>
              <w:tabs>
                <w:tab w:val="left" w:pos="480"/>
              </w:tabs>
              <w:autoSpaceDN w:val="0"/>
              <w:spacing w:after="0" w:line="240" w:lineRule="auto"/>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7</w:t>
            </w:r>
            <w:r>
              <w:rPr>
                <w:rFonts w:ascii="宋体" w:eastAsia="宋体" w:hAnsi="宋体" w:cs="宋体"/>
                <w:szCs w:val="21"/>
                <w:shd w:val="clear" w:color="auto" w:fill="FFFFFF"/>
              </w:rPr>
              <w:t xml:space="preserve">. </w:t>
            </w:r>
            <w:r>
              <w:rPr>
                <w:rFonts w:ascii="宋体" w:eastAsia="宋体" w:hAnsi="宋体" w:cs="宋体" w:hint="eastAsia"/>
                <w:szCs w:val="21"/>
                <w:shd w:val="clear" w:color="auto" w:fill="FFFFFF"/>
              </w:rPr>
              <w:t>束光筒</w:t>
            </w:r>
            <w:r>
              <w:rPr>
                <w:rFonts w:ascii="宋体" w:eastAsia="宋体" w:hAnsi="宋体" w:cs="宋体" w:hint="eastAsia"/>
                <w:szCs w:val="21"/>
                <w:shd w:val="clear" w:color="auto" w:fill="FFFFFF"/>
              </w:rPr>
              <w:t>1</w:t>
            </w:r>
            <w:r>
              <w:rPr>
                <w:rFonts w:ascii="宋体" w:eastAsia="宋体" w:hAnsi="宋体" w:cs="宋体" w:hint="eastAsia"/>
                <w:szCs w:val="21"/>
                <w:shd w:val="clear" w:color="auto" w:fill="FFFFFF"/>
              </w:rPr>
              <w:t>个</w:t>
            </w:r>
          </w:p>
          <w:p w:rsidR="00AE24EC" w:rsidRDefault="00352E6E">
            <w:pPr>
              <w:shd w:val="solid" w:color="FFFFFF" w:fill="auto"/>
              <w:tabs>
                <w:tab w:val="left" w:pos="480"/>
              </w:tabs>
              <w:autoSpaceDN w:val="0"/>
              <w:spacing w:after="0" w:line="240" w:lineRule="auto"/>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8</w:t>
            </w:r>
            <w:r>
              <w:rPr>
                <w:rFonts w:ascii="宋体" w:eastAsia="宋体" w:hAnsi="宋体" w:cs="宋体"/>
                <w:szCs w:val="21"/>
                <w:shd w:val="clear" w:color="auto" w:fill="FFFFFF"/>
              </w:rPr>
              <w:t>. JB10-3000</w:t>
            </w:r>
            <w:r>
              <w:rPr>
                <w:rFonts w:ascii="宋体" w:eastAsia="宋体" w:hAnsi="宋体" w:cs="宋体" w:hint="eastAsia"/>
                <w:szCs w:val="21"/>
                <w:shd w:val="clear" w:color="auto" w:fill="FFFFFF"/>
              </w:rPr>
              <w:t>横杆背景架</w:t>
            </w:r>
          </w:p>
          <w:p w:rsidR="00AE24EC" w:rsidRDefault="00352E6E">
            <w:pPr>
              <w:shd w:val="solid" w:color="FFFFFF" w:fill="auto"/>
              <w:tabs>
                <w:tab w:val="left" w:pos="480"/>
              </w:tabs>
              <w:autoSpaceDN w:val="0"/>
              <w:spacing w:after="0" w:line="240" w:lineRule="auto"/>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9</w:t>
            </w:r>
            <w:r>
              <w:rPr>
                <w:rFonts w:ascii="宋体" w:eastAsia="宋体" w:hAnsi="宋体" w:cs="宋体"/>
                <w:szCs w:val="21"/>
                <w:shd w:val="clear" w:color="auto" w:fill="FFFFFF"/>
              </w:rPr>
              <w:t>.80</w:t>
            </w:r>
            <w:r>
              <w:rPr>
                <w:rFonts w:ascii="宋体" w:eastAsia="宋体" w:hAnsi="宋体" w:cs="宋体" w:hint="eastAsia"/>
                <w:szCs w:val="21"/>
                <w:shd w:val="clear" w:color="auto" w:fill="FFFFFF"/>
              </w:rPr>
              <w:t>cm</w:t>
            </w:r>
            <w:r>
              <w:rPr>
                <w:rFonts w:ascii="宋体" w:eastAsia="宋体" w:hAnsi="宋体" w:cs="宋体" w:hint="eastAsia"/>
                <w:szCs w:val="21"/>
                <w:shd w:val="clear" w:color="auto" w:fill="FFFFFF"/>
              </w:rPr>
              <w:t>双面反光板</w:t>
            </w:r>
          </w:p>
          <w:p w:rsidR="00AE24EC" w:rsidRDefault="00352E6E">
            <w:pPr>
              <w:shd w:val="solid" w:color="FFFFFF" w:fill="auto"/>
              <w:tabs>
                <w:tab w:val="left" w:pos="480"/>
              </w:tabs>
              <w:autoSpaceDN w:val="0"/>
              <w:spacing w:after="0" w:line="240" w:lineRule="auto"/>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1</w:t>
            </w:r>
            <w:r>
              <w:rPr>
                <w:rFonts w:ascii="宋体" w:eastAsia="宋体" w:hAnsi="宋体" w:cs="宋体"/>
                <w:szCs w:val="21"/>
                <w:shd w:val="clear" w:color="auto" w:fill="FFFFFF"/>
              </w:rPr>
              <w:t>0.</w:t>
            </w:r>
            <w:r>
              <w:rPr>
                <w:rFonts w:ascii="宋体" w:eastAsia="宋体" w:hAnsi="宋体" w:cs="宋体" w:hint="eastAsia"/>
                <w:szCs w:val="21"/>
                <w:shd w:val="clear" w:color="auto" w:fill="FFFFFF"/>
              </w:rPr>
              <w:t>影视闪光灯</w:t>
            </w:r>
          </w:p>
          <w:p w:rsidR="00AE24EC" w:rsidRDefault="00352E6E">
            <w:pPr>
              <w:shd w:val="solid" w:color="FFFFFF" w:fill="auto"/>
              <w:tabs>
                <w:tab w:val="left" w:pos="480"/>
              </w:tabs>
              <w:autoSpaceDN w:val="0"/>
              <w:spacing w:line="400" w:lineRule="exact"/>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1</w:t>
            </w:r>
            <w:r>
              <w:rPr>
                <w:rFonts w:ascii="宋体" w:eastAsia="宋体" w:hAnsi="宋体" w:cs="宋体"/>
                <w:szCs w:val="21"/>
                <w:shd w:val="clear" w:color="auto" w:fill="FFFFFF"/>
              </w:rPr>
              <w:t>1.</w:t>
            </w:r>
            <w:r>
              <w:rPr>
                <w:rFonts w:ascii="宋体" w:eastAsia="宋体" w:hAnsi="宋体" w:cs="宋体" w:hint="eastAsia"/>
                <w:szCs w:val="21"/>
                <w:shd w:val="clear" w:color="auto" w:fill="FFFFFF"/>
              </w:rPr>
              <w:t>人像背景纸</w:t>
            </w:r>
            <w:r>
              <w:rPr>
                <w:rFonts w:ascii="宋体" w:eastAsia="宋体" w:hAnsi="宋体" w:cs="宋体" w:hint="eastAsia"/>
                <w:szCs w:val="21"/>
                <w:shd w:val="clear" w:color="auto" w:fill="FFFFFF"/>
              </w:rPr>
              <w:t>2</w:t>
            </w:r>
            <w:r>
              <w:rPr>
                <w:rFonts w:ascii="宋体" w:eastAsia="宋体" w:hAnsi="宋体" w:cs="宋体"/>
                <w:szCs w:val="21"/>
                <w:shd w:val="clear" w:color="auto" w:fill="FFFFFF"/>
              </w:rPr>
              <w:t>.72</w:t>
            </w:r>
            <w:r>
              <w:rPr>
                <w:rFonts w:ascii="宋体" w:eastAsia="宋体" w:hAnsi="宋体" w:cs="宋体" w:hint="eastAsia"/>
                <w:szCs w:val="21"/>
                <w:shd w:val="clear" w:color="auto" w:fill="FFFFFF"/>
              </w:rPr>
              <w:t>米宽，长度</w:t>
            </w:r>
            <w:r>
              <w:rPr>
                <w:rFonts w:ascii="宋体" w:eastAsia="宋体" w:hAnsi="宋体" w:cs="宋体" w:hint="eastAsia"/>
                <w:szCs w:val="21"/>
                <w:shd w:val="clear" w:color="auto" w:fill="FFFFFF"/>
              </w:rPr>
              <w:t>1</w:t>
            </w:r>
            <w:r>
              <w:rPr>
                <w:rFonts w:ascii="宋体" w:eastAsia="宋体" w:hAnsi="宋体" w:cs="宋体"/>
                <w:szCs w:val="21"/>
                <w:shd w:val="clear" w:color="auto" w:fill="FFFFFF"/>
              </w:rPr>
              <w:t>1</w:t>
            </w:r>
            <w:r>
              <w:rPr>
                <w:rFonts w:ascii="宋体" w:eastAsia="宋体" w:hAnsi="宋体" w:cs="宋体" w:hint="eastAsia"/>
                <w:szCs w:val="21"/>
                <w:shd w:val="clear" w:color="auto" w:fill="FFFFFF"/>
              </w:rPr>
              <w:t>米（五种以上颜色）</w:t>
            </w:r>
          </w:p>
        </w:tc>
        <w:tc>
          <w:tcPr>
            <w:tcW w:w="420"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pacing w:line="400" w:lineRule="exact"/>
              <w:jc w:val="center"/>
              <w:rPr>
                <w:rFonts w:ascii="宋体" w:eastAsia="宋体" w:hAnsi="宋体" w:cs="宋体"/>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套</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37</w:t>
            </w:r>
          </w:p>
        </w:tc>
        <w:tc>
          <w:tcPr>
            <w:tcW w:w="686"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color w:val="000000"/>
                <w:kern w:val="0"/>
                <w:szCs w:val="21"/>
              </w:rPr>
              <w:t>绿萝</w:t>
            </w:r>
          </w:p>
        </w:tc>
        <w:tc>
          <w:tcPr>
            <w:tcW w:w="3608"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AE24EC">
            <w:pPr>
              <w:shd w:val="solid" w:color="FFFFFF" w:fill="auto"/>
              <w:tabs>
                <w:tab w:val="left" w:pos="480"/>
              </w:tabs>
              <w:autoSpaceDN w:val="0"/>
              <w:spacing w:line="400" w:lineRule="exact"/>
              <w:jc w:val="left"/>
              <w:rPr>
                <w:rFonts w:ascii="宋体" w:eastAsia="宋体" w:hAnsi="宋体" w:cs="宋体"/>
                <w:szCs w:val="21"/>
                <w:shd w:val="clear" w:color="auto" w:fill="FFFFFF"/>
              </w:rPr>
            </w:pPr>
          </w:p>
        </w:tc>
        <w:tc>
          <w:tcPr>
            <w:tcW w:w="420" w:type="pct"/>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pacing w:line="400" w:lineRule="exact"/>
              <w:jc w:val="center"/>
              <w:rPr>
                <w:rFonts w:ascii="宋体" w:eastAsia="宋体" w:hAnsi="宋体" w:cs="宋体"/>
                <w:szCs w:val="21"/>
              </w:rPr>
            </w:pPr>
            <w:r>
              <w:rPr>
                <w:rFonts w:ascii="宋体" w:eastAsia="宋体" w:hAnsi="宋体" w:cs="宋体" w:hint="eastAsia"/>
                <w:color w:val="000000"/>
                <w:kern w:val="0"/>
                <w:szCs w:val="21"/>
              </w:rPr>
              <w:t>2</w:t>
            </w:r>
            <w:r>
              <w:rPr>
                <w:rFonts w:ascii="宋体" w:eastAsia="宋体" w:hAnsi="宋体" w:cs="宋体"/>
                <w:color w:val="000000"/>
                <w:kern w:val="0"/>
                <w:szCs w:val="21"/>
              </w:rPr>
              <w:t>4</w:t>
            </w:r>
            <w:r>
              <w:rPr>
                <w:rFonts w:ascii="宋体" w:eastAsia="宋体" w:hAnsi="宋体" w:cs="宋体" w:hint="eastAsia"/>
                <w:color w:val="000000"/>
                <w:kern w:val="0"/>
                <w:szCs w:val="21"/>
              </w:rPr>
              <w:t>盆</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color w:val="000000"/>
                <w:kern w:val="0"/>
                <w:szCs w:val="21"/>
              </w:rPr>
            </w:pPr>
            <w:r>
              <w:rPr>
                <w:rFonts w:ascii="宋体" w:eastAsia="宋体" w:hAnsi="宋体" w:cs="宋体" w:hint="eastAsia"/>
                <w:szCs w:val="21"/>
              </w:rPr>
              <w:t>38</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b/>
                <w:bCs/>
                <w:color w:val="FF0000"/>
                <w:szCs w:val="21"/>
              </w:rPr>
            </w:pPr>
            <w:r>
              <w:rPr>
                <w:rFonts w:ascii="宋体" w:eastAsia="宋体" w:hAnsi="宋体" w:cs="宋体" w:hint="eastAsia"/>
                <w:szCs w:val="21"/>
              </w:rPr>
              <w:t>吸顶式空调</w:t>
            </w:r>
          </w:p>
        </w:tc>
        <w:tc>
          <w:tcPr>
            <w:tcW w:w="3608"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AE24EC" w:rsidRDefault="00352E6E">
            <w:pPr>
              <w:shd w:val="solid" w:color="FFFFFF" w:fill="auto"/>
              <w:tabs>
                <w:tab w:val="left" w:pos="480"/>
              </w:tabs>
              <w:autoSpaceDN w:val="0"/>
              <w:spacing w:line="400" w:lineRule="exact"/>
              <w:jc w:val="left"/>
              <w:rPr>
                <w:rFonts w:ascii="宋体" w:eastAsia="宋体" w:hAnsi="宋体" w:cs="宋体"/>
                <w:b/>
                <w:bCs/>
                <w:color w:val="FF0000"/>
                <w:szCs w:val="21"/>
                <w:shd w:val="clear" w:color="auto" w:fill="FFFFFF"/>
              </w:rPr>
            </w:pPr>
            <w:r>
              <w:rPr>
                <w:rFonts w:ascii="宋体" w:eastAsia="宋体" w:hAnsi="宋体" w:cs="宋体"/>
                <w:szCs w:val="21"/>
                <w:shd w:val="clear" w:color="auto" w:fill="FFFFFF"/>
              </w:rPr>
              <w:t>6</w:t>
            </w:r>
            <w:r>
              <w:rPr>
                <w:rFonts w:ascii="宋体" w:eastAsia="宋体" w:hAnsi="宋体" w:cs="宋体" w:hint="eastAsia"/>
                <w:szCs w:val="21"/>
                <w:shd w:val="clear" w:color="auto" w:fill="FFFFFF"/>
              </w:rPr>
              <w:t>匹一拖二</w:t>
            </w:r>
            <w:proofErr w:type="gramStart"/>
            <w:r>
              <w:rPr>
                <w:rFonts w:ascii="宋体" w:eastAsia="宋体" w:hAnsi="宋体" w:cs="宋体" w:hint="eastAsia"/>
                <w:szCs w:val="21"/>
                <w:shd w:val="clear" w:color="auto" w:fill="FFFFFF"/>
              </w:rPr>
              <w:t>3</w:t>
            </w:r>
            <w:proofErr w:type="gramEnd"/>
            <w:r>
              <w:rPr>
                <w:rFonts w:ascii="宋体" w:eastAsia="宋体" w:hAnsi="宋体" w:cs="宋体" w:hint="eastAsia"/>
                <w:szCs w:val="21"/>
                <w:shd w:val="clear" w:color="auto" w:fill="FFFFFF"/>
              </w:rPr>
              <w:t>套，</w:t>
            </w:r>
            <w:r>
              <w:rPr>
                <w:rFonts w:ascii="宋体" w:eastAsia="宋体" w:hAnsi="宋体" w:cs="宋体" w:hint="eastAsia"/>
                <w:szCs w:val="21"/>
                <w:shd w:val="clear" w:color="auto" w:fill="FFFFFF"/>
              </w:rPr>
              <w:t>1</w:t>
            </w:r>
            <w:r>
              <w:rPr>
                <w:rFonts w:ascii="宋体" w:eastAsia="宋体" w:hAnsi="宋体" w:cs="宋体"/>
                <w:szCs w:val="21"/>
                <w:shd w:val="clear" w:color="auto" w:fill="FFFFFF"/>
              </w:rPr>
              <w:t>0</w:t>
            </w:r>
            <w:r>
              <w:rPr>
                <w:rFonts w:ascii="宋体" w:eastAsia="宋体" w:hAnsi="宋体" w:cs="宋体" w:hint="eastAsia"/>
                <w:szCs w:val="21"/>
                <w:shd w:val="clear" w:color="auto" w:fill="FFFFFF"/>
              </w:rPr>
              <w:t>匹一拖三</w:t>
            </w:r>
            <w:r>
              <w:rPr>
                <w:rFonts w:ascii="宋体" w:eastAsia="宋体" w:hAnsi="宋体" w:cs="宋体" w:hint="eastAsia"/>
                <w:szCs w:val="21"/>
                <w:shd w:val="clear" w:color="auto" w:fill="FFFFFF"/>
              </w:rPr>
              <w:t>2</w:t>
            </w:r>
            <w:r>
              <w:rPr>
                <w:rFonts w:ascii="宋体" w:eastAsia="宋体" w:hAnsi="宋体" w:cs="宋体" w:hint="eastAsia"/>
                <w:szCs w:val="21"/>
                <w:shd w:val="clear" w:color="auto" w:fill="FFFFFF"/>
              </w:rPr>
              <w:t>套</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pacing w:line="400" w:lineRule="exact"/>
              <w:jc w:val="center"/>
              <w:rPr>
                <w:rFonts w:ascii="宋体" w:eastAsia="宋体" w:hAnsi="宋体" w:cs="宋体"/>
                <w:szCs w:val="21"/>
              </w:rPr>
            </w:pPr>
            <w:r>
              <w:rPr>
                <w:rFonts w:ascii="宋体" w:eastAsia="宋体" w:hAnsi="宋体" w:cs="宋体"/>
                <w:szCs w:val="21"/>
              </w:rPr>
              <w:t>5</w:t>
            </w:r>
            <w:r>
              <w:rPr>
                <w:rFonts w:ascii="宋体" w:eastAsia="宋体" w:hAnsi="宋体" w:cs="宋体" w:hint="eastAsia"/>
                <w:szCs w:val="21"/>
              </w:rPr>
              <w:t>套</w:t>
            </w: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color w:val="000000"/>
                <w:kern w:val="0"/>
                <w:szCs w:val="21"/>
              </w:rPr>
              <w:t>39</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b/>
                <w:bCs/>
                <w:color w:val="FF0000"/>
                <w:szCs w:val="21"/>
              </w:rPr>
              <w:t>室内装修</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hd w:val="solid" w:color="FFFFFF" w:fill="auto"/>
              <w:tabs>
                <w:tab w:val="left" w:pos="480"/>
              </w:tabs>
              <w:autoSpaceDN w:val="0"/>
              <w:spacing w:line="400" w:lineRule="exact"/>
              <w:jc w:val="left"/>
              <w:rPr>
                <w:rFonts w:ascii="宋体" w:eastAsia="宋体" w:hAnsi="宋体" w:cs="宋体"/>
                <w:szCs w:val="21"/>
                <w:shd w:val="clear" w:color="auto" w:fill="FFFFFF"/>
              </w:rPr>
            </w:pPr>
            <w:r>
              <w:rPr>
                <w:rFonts w:ascii="宋体" w:eastAsia="宋体" w:hAnsi="宋体" w:cs="宋体" w:hint="eastAsia"/>
                <w:b/>
                <w:bCs/>
                <w:color w:val="FF0000"/>
                <w:szCs w:val="21"/>
                <w:shd w:val="clear" w:color="auto" w:fill="FFFFFF"/>
              </w:rPr>
              <w:t>吊顶墙面地面走线，走线不能明线，墙面吸音，地面防静电地胶，</w:t>
            </w:r>
            <w:r>
              <w:rPr>
                <w:rFonts w:ascii="宋体" w:eastAsia="宋体" w:hAnsi="宋体" w:cs="宋体" w:hint="eastAsia"/>
                <w:b/>
                <w:bCs/>
                <w:color w:val="FF0000"/>
                <w:szCs w:val="21"/>
                <w:shd w:val="clear" w:color="auto" w:fill="FFFFFF"/>
              </w:rPr>
              <w:t>LED</w:t>
            </w:r>
            <w:r>
              <w:rPr>
                <w:rFonts w:ascii="宋体" w:eastAsia="宋体" w:hAnsi="宋体" w:cs="宋体" w:hint="eastAsia"/>
                <w:b/>
                <w:bCs/>
                <w:color w:val="FF0000"/>
                <w:szCs w:val="21"/>
                <w:shd w:val="clear" w:color="auto" w:fill="FFFFFF"/>
              </w:rPr>
              <w:t>平板灯，全遮光窗帘等材料美观、耐用、环保，设计美观。</w:t>
            </w:r>
            <w:proofErr w:type="gramStart"/>
            <w:r>
              <w:rPr>
                <w:rFonts w:ascii="宋体" w:eastAsia="宋体" w:hAnsi="宋体" w:cs="宋体" w:hint="eastAsia"/>
                <w:b/>
                <w:bCs/>
                <w:color w:val="FF0000"/>
                <w:szCs w:val="21"/>
                <w:shd w:val="clear" w:color="auto" w:fill="FFFFFF"/>
              </w:rPr>
              <w:t>含砸墙</w:t>
            </w:r>
            <w:proofErr w:type="gramEnd"/>
            <w:r>
              <w:rPr>
                <w:rFonts w:ascii="宋体" w:eastAsia="宋体" w:hAnsi="宋体" w:cs="宋体" w:hint="eastAsia"/>
                <w:b/>
                <w:bCs/>
                <w:color w:val="FF0000"/>
                <w:szCs w:val="21"/>
                <w:shd w:val="clear" w:color="auto" w:fill="FFFFFF"/>
              </w:rPr>
              <w:t>及垃圾清运。</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AE24EC">
            <w:pPr>
              <w:spacing w:line="400" w:lineRule="exact"/>
              <w:jc w:val="center"/>
              <w:textAlignment w:val="center"/>
              <w:rPr>
                <w:rFonts w:ascii="宋体" w:eastAsia="宋体" w:hAnsi="宋体" w:cs="宋体"/>
                <w:color w:val="000000"/>
                <w:szCs w:val="21"/>
              </w:rPr>
            </w:pPr>
          </w:p>
        </w:tc>
      </w:tr>
      <w:tr w:rsidR="00AE24EC" w:rsidTr="00F57C1C">
        <w:trPr>
          <w:trHeight w:val="566"/>
          <w:jc w:val="center"/>
        </w:trPr>
        <w:tc>
          <w:tcPr>
            <w:tcW w:w="2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widowControl/>
              <w:jc w:val="center"/>
              <w:textAlignment w:val="center"/>
              <w:rPr>
                <w:rFonts w:ascii="宋体" w:eastAsia="宋体" w:hAnsi="宋体" w:cs="宋体"/>
                <w:szCs w:val="21"/>
              </w:rPr>
            </w:pPr>
            <w:r>
              <w:rPr>
                <w:rFonts w:ascii="宋体" w:eastAsia="宋体" w:hAnsi="宋体" w:cs="宋体" w:hint="eastAsia"/>
                <w:szCs w:val="21"/>
              </w:rPr>
              <w:t>40</w:t>
            </w:r>
          </w:p>
        </w:tc>
        <w:tc>
          <w:tcPr>
            <w:tcW w:w="686"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napToGrid w:val="0"/>
              <w:spacing w:line="400" w:lineRule="exact"/>
              <w:jc w:val="center"/>
              <w:rPr>
                <w:rFonts w:ascii="宋体" w:eastAsia="宋体" w:hAnsi="宋体" w:cs="宋体"/>
                <w:szCs w:val="21"/>
              </w:rPr>
            </w:pPr>
            <w:r>
              <w:rPr>
                <w:rFonts w:ascii="宋体" w:eastAsia="宋体" w:hAnsi="宋体" w:cs="宋体" w:hint="eastAsia"/>
                <w:szCs w:val="21"/>
              </w:rPr>
              <w:t>线材</w:t>
            </w:r>
          </w:p>
        </w:tc>
        <w:tc>
          <w:tcPr>
            <w:tcW w:w="3608"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352E6E">
            <w:pPr>
              <w:shd w:val="solid" w:color="FFFFFF" w:fill="auto"/>
              <w:tabs>
                <w:tab w:val="left" w:pos="480"/>
              </w:tabs>
              <w:autoSpaceDN w:val="0"/>
              <w:spacing w:line="400" w:lineRule="exact"/>
              <w:jc w:val="left"/>
              <w:rPr>
                <w:rFonts w:ascii="宋体" w:eastAsia="宋体" w:hAnsi="宋体" w:cs="宋体"/>
                <w:szCs w:val="21"/>
              </w:rPr>
            </w:pPr>
            <w:r>
              <w:rPr>
                <w:rFonts w:ascii="宋体" w:eastAsia="宋体" w:hAnsi="宋体" w:cs="宋体" w:hint="eastAsia"/>
                <w:szCs w:val="21"/>
              </w:rPr>
              <w:t>超六类全网线</w:t>
            </w:r>
            <w:r>
              <w:rPr>
                <w:rFonts w:ascii="宋体" w:eastAsia="宋体" w:hAnsi="宋体" w:cs="宋体" w:hint="eastAsia"/>
                <w:szCs w:val="21"/>
              </w:rPr>
              <w:t>/</w:t>
            </w:r>
            <w:r>
              <w:rPr>
                <w:rFonts w:ascii="宋体" w:eastAsia="宋体" w:hAnsi="宋体" w:cs="宋体" w:hint="eastAsia"/>
                <w:szCs w:val="21"/>
              </w:rPr>
              <w:t>水晶头</w:t>
            </w:r>
            <w:r>
              <w:rPr>
                <w:rFonts w:ascii="宋体" w:eastAsia="宋体" w:hAnsi="宋体" w:cs="宋体" w:hint="eastAsia"/>
                <w:szCs w:val="21"/>
              </w:rPr>
              <w:t>/</w:t>
            </w:r>
            <w:r>
              <w:rPr>
                <w:rFonts w:ascii="宋体" w:eastAsia="宋体" w:hAnsi="宋体" w:cs="宋体" w:hint="eastAsia"/>
                <w:szCs w:val="21"/>
              </w:rPr>
              <w:t>电源线</w:t>
            </w:r>
            <w:r>
              <w:rPr>
                <w:rFonts w:ascii="宋体" w:eastAsia="宋体" w:hAnsi="宋体" w:cs="宋体" w:hint="eastAsia"/>
                <w:szCs w:val="21"/>
              </w:rPr>
              <w:t>/</w:t>
            </w:r>
            <w:r>
              <w:rPr>
                <w:rFonts w:ascii="宋体" w:eastAsia="宋体" w:hAnsi="宋体" w:cs="宋体" w:hint="eastAsia"/>
                <w:szCs w:val="21"/>
              </w:rPr>
              <w:t>多功能插座</w:t>
            </w:r>
            <w:r>
              <w:rPr>
                <w:rFonts w:ascii="宋体" w:eastAsia="宋体" w:hAnsi="宋体" w:cs="宋体" w:hint="eastAsia"/>
                <w:szCs w:val="21"/>
              </w:rPr>
              <w:t>/PVC</w:t>
            </w:r>
            <w:r>
              <w:rPr>
                <w:rFonts w:ascii="宋体" w:eastAsia="宋体" w:hAnsi="宋体" w:cs="宋体" w:hint="eastAsia"/>
                <w:szCs w:val="21"/>
              </w:rPr>
              <w:t>线槽配套线材及机柜等</w:t>
            </w:r>
          </w:p>
        </w:tc>
        <w:tc>
          <w:tcPr>
            <w:tcW w:w="420" w:type="pc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rsidR="00AE24EC" w:rsidRDefault="00AE24EC">
            <w:pPr>
              <w:spacing w:line="400" w:lineRule="exact"/>
              <w:jc w:val="center"/>
              <w:textAlignment w:val="center"/>
              <w:rPr>
                <w:rFonts w:ascii="宋体" w:eastAsia="宋体" w:hAnsi="宋体" w:cs="宋体"/>
                <w:color w:val="000000"/>
                <w:szCs w:val="21"/>
              </w:rPr>
            </w:pPr>
          </w:p>
        </w:tc>
      </w:tr>
    </w:tbl>
    <w:p w:rsidR="00AE24EC" w:rsidRDefault="00AE24EC">
      <w:pPr>
        <w:ind w:firstLine="420"/>
        <w:rPr>
          <w:sz w:val="24"/>
          <w:szCs w:val="24"/>
        </w:rPr>
      </w:pPr>
    </w:p>
    <w:p w:rsidR="00AE24EC" w:rsidRDefault="00AE24EC">
      <w:pPr>
        <w:ind w:firstLine="420"/>
      </w:pPr>
    </w:p>
    <w:sectPr w:rsidR="00AE24EC">
      <w:footerReference w:type="default" r:id="rId9"/>
      <w:pgSz w:w="11906" w:h="16838"/>
      <w:pgMar w:top="567" w:right="1077" w:bottom="567" w:left="907" w:header="851" w:footer="992" w:gutter="454"/>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E6E" w:rsidRDefault="00352E6E">
      <w:pPr>
        <w:spacing w:after="0" w:line="240" w:lineRule="auto"/>
      </w:pPr>
      <w:r>
        <w:separator/>
      </w:r>
    </w:p>
  </w:endnote>
  <w:endnote w:type="continuationSeparator" w:id="0">
    <w:p w:rsidR="00352E6E" w:rsidRDefault="0035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4EC" w:rsidRDefault="00352E6E">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0325" cy="26860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268605"/>
                      </a:xfrm>
                      <a:prstGeom prst="rect">
                        <a:avLst/>
                      </a:prstGeom>
                      <a:noFill/>
                      <a:ln>
                        <a:noFill/>
                      </a:ln>
                      <a:effectLst/>
                    </wps:spPr>
                    <wps:txbx>
                      <w:txbxContent>
                        <w:p w:rsidR="00AE24EC" w:rsidRDefault="00352E6E">
                          <w:pPr>
                            <w:pStyle w:val="a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1025" o:spid="_x0000_s1026" o:spt="202" type="#_x0000_t202" style="position:absolute;left:0pt;margin-top:0pt;height:21.15pt;width:4.75pt;mso-position-horizontal:center;mso-position-horizontal-relative:margin;mso-wrap-style:none;z-index:251658240;mso-width-relative:page;mso-height-relative:page;" filled="f" stroked="f" coordsize="21600,21600" o:gfxdata="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ngfw0QAAAAIBAAAPAAAA&#10;AAAAAAEAIAAAACIAAABkcnMvZG93bnJldi54bWxQSwECFAAUAAAACACHTuJAd47eauMBAADDAwAA&#10;DgAAAAAAAAABACAAAAAgAQAAZHJzL2Uyb0RvYy54bWxQSwUGAAAAAAYABgBZAQAAdQ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E6E" w:rsidRDefault="00352E6E">
      <w:pPr>
        <w:spacing w:after="0" w:line="240" w:lineRule="auto"/>
      </w:pPr>
      <w:r>
        <w:separator/>
      </w:r>
    </w:p>
  </w:footnote>
  <w:footnote w:type="continuationSeparator" w:id="0">
    <w:p w:rsidR="00352E6E" w:rsidRDefault="00352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FAA36D"/>
    <w:multiLevelType w:val="singleLevel"/>
    <w:tmpl w:val="8FFAA36D"/>
    <w:lvl w:ilvl="0">
      <w:start w:val="2"/>
      <w:numFmt w:val="decimal"/>
      <w:suff w:val="nothing"/>
      <w:lvlText w:val="%1、"/>
      <w:lvlJc w:val="left"/>
    </w:lvl>
  </w:abstractNum>
  <w:abstractNum w:abstractNumId="1" w15:restartNumberingAfterBreak="0">
    <w:nsid w:val="0D756FFE"/>
    <w:multiLevelType w:val="singleLevel"/>
    <w:tmpl w:val="0D756FFE"/>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42"/>
    <w:rsid w:val="00015AC7"/>
    <w:rsid w:val="00023C09"/>
    <w:rsid w:val="00026C4D"/>
    <w:rsid w:val="00032E30"/>
    <w:rsid w:val="0004177E"/>
    <w:rsid w:val="0005728D"/>
    <w:rsid w:val="000613C6"/>
    <w:rsid w:val="000A3E38"/>
    <w:rsid w:val="00102F3A"/>
    <w:rsid w:val="0013095A"/>
    <w:rsid w:val="00134C95"/>
    <w:rsid w:val="001374A0"/>
    <w:rsid w:val="001943B2"/>
    <w:rsid w:val="001E3DC0"/>
    <w:rsid w:val="002546F8"/>
    <w:rsid w:val="00255AF2"/>
    <w:rsid w:val="002621E9"/>
    <w:rsid w:val="00280DB5"/>
    <w:rsid w:val="00283E1B"/>
    <w:rsid w:val="00297A65"/>
    <w:rsid w:val="002F5048"/>
    <w:rsid w:val="00303FCA"/>
    <w:rsid w:val="00321458"/>
    <w:rsid w:val="003411D3"/>
    <w:rsid w:val="003448CF"/>
    <w:rsid w:val="00352E6E"/>
    <w:rsid w:val="00353B5C"/>
    <w:rsid w:val="003541F5"/>
    <w:rsid w:val="003846EF"/>
    <w:rsid w:val="003912D7"/>
    <w:rsid w:val="003964A9"/>
    <w:rsid w:val="003B53A2"/>
    <w:rsid w:val="003F377F"/>
    <w:rsid w:val="003F6B06"/>
    <w:rsid w:val="003F7ABE"/>
    <w:rsid w:val="004173B6"/>
    <w:rsid w:val="0046188C"/>
    <w:rsid w:val="004653DF"/>
    <w:rsid w:val="004751BA"/>
    <w:rsid w:val="00487FE3"/>
    <w:rsid w:val="00496B21"/>
    <w:rsid w:val="004B5C38"/>
    <w:rsid w:val="004D2E73"/>
    <w:rsid w:val="004E1725"/>
    <w:rsid w:val="004F01D9"/>
    <w:rsid w:val="004F6D32"/>
    <w:rsid w:val="00507F74"/>
    <w:rsid w:val="00516CF2"/>
    <w:rsid w:val="00543D76"/>
    <w:rsid w:val="00556A37"/>
    <w:rsid w:val="0057185B"/>
    <w:rsid w:val="00577E8A"/>
    <w:rsid w:val="00584891"/>
    <w:rsid w:val="0059222F"/>
    <w:rsid w:val="005A5245"/>
    <w:rsid w:val="005C3F13"/>
    <w:rsid w:val="005E24F1"/>
    <w:rsid w:val="005E6667"/>
    <w:rsid w:val="00605FAA"/>
    <w:rsid w:val="006136E6"/>
    <w:rsid w:val="00632943"/>
    <w:rsid w:val="0064352E"/>
    <w:rsid w:val="006868F6"/>
    <w:rsid w:val="00690138"/>
    <w:rsid w:val="006B1A5F"/>
    <w:rsid w:val="006B228C"/>
    <w:rsid w:val="006C0051"/>
    <w:rsid w:val="00713E63"/>
    <w:rsid w:val="00716FBB"/>
    <w:rsid w:val="0072422E"/>
    <w:rsid w:val="0073454F"/>
    <w:rsid w:val="007377F5"/>
    <w:rsid w:val="00742F69"/>
    <w:rsid w:val="00746018"/>
    <w:rsid w:val="00765249"/>
    <w:rsid w:val="0078040D"/>
    <w:rsid w:val="007A042C"/>
    <w:rsid w:val="007B4FCD"/>
    <w:rsid w:val="007B5362"/>
    <w:rsid w:val="007C6A4F"/>
    <w:rsid w:val="007E6024"/>
    <w:rsid w:val="007F0FA4"/>
    <w:rsid w:val="008300FF"/>
    <w:rsid w:val="00837278"/>
    <w:rsid w:val="00837577"/>
    <w:rsid w:val="008863BE"/>
    <w:rsid w:val="008C6842"/>
    <w:rsid w:val="008D6E2E"/>
    <w:rsid w:val="008E125D"/>
    <w:rsid w:val="008F04BD"/>
    <w:rsid w:val="009024DD"/>
    <w:rsid w:val="009103B7"/>
    <w:rsid w:val="0091274B"/>
    <w:rsid w:val="0092380D"/>
    <w:rsid w:val="00923FC6"/>
    <w:rsid w:val="00931B65"/>
    <w:rsid w:val="00943C5D"/>
    <w:rsid w:val="009603FB"/>
    <w:rsid w:val="009625F7"/>
    <w:rsid w:val="00971B7D"/>
    <w:rsid w:val="00991DB0"/>
    <w:rsid w:val="009A4E19"/>
    <w:rsid w:val="009D3B3F"/>
    <w:rsid w:val="009E2581"/>
    <w:rsid w:val="00A006FD"/>
    <w:rsid w:val="00A16E84"/>
    <w:rsid w:val="00A27FC4"/>
    <w:rsid w:val="00A4470B"/>
    <w:rsid w:val="00A4632C"/>
    <w:rsid w:val="00A76877"/>
    <w:rsid w:val="00A82C1F"/>
    <w:rsid w:val="00A86C65"/>
    <w:rsid w:val="00AA5BC8"/>
    <w:rsid w:val="00AE1299"/>
    <w:rsid w:val="00AE24EC"/>
    <w:rsid w:val="00AE5793"/>
    <w:rsid w:val="00AF122C"/>
    <w:rsid w:val="00B04FFF"/>
    <w:rsid w:val="00B06C39"/>
    <w:rsid w:val="00B11D84"/>
    <w:rsid w:val="00B17F68"/>
    <w:rsid w:val="00B2047D"/>
    <w:rsid w:val="00B47471"/>
    <w:rsid w:val="00B63A69"/>
    <w:rsid w:val="00BB74A2"/>
    <w:rsid w:val="00BC6983"/>
    <w:rsid w:val="00BD1C5E"/>
    <w:rsid w:val="00BD645D"/>
    <w:rsid w:val="00BE0BC3"/>
    <w:rsid w:val="00BE7AFF"/>
    <w:rsid w:val="00BF340E"/>
    <w:rsid w:val="00BF4664"/>
    <w:rsid w:val="00C041B5"/>
    <w:rsid w:val="00C13C3C"/>
    <w:rsid w:val="00C43E04"/>
    <w:rsid w:val="00C837DF"/>
    <w:rsid w:val="00C83F37"/>
    <w:rsid w:val="00CE3283"/>
    <w:rsid w:val="00CF2701"/>
    <w:rsid w:val="00D0281D"/>
    <w:rsid w:val="00D07AB1"/>
    <w:rsid w:val="00D10E42"/>
    <w:rsid w:val="00D12DC7"/>
    <w:rsid w:val="00D67223"/>
    <w:rsid w:val="00D8135B"/>
    <w:rsid w:val="00D92424"/>
    <w:rsid w:val="00DD14C0"/>
    <w:rsid w:val="00E103A5"/>
    <w:rsid w:val="00E145D5"/>
    <w:rsid w:val="00E31593"/>
    <w:rsid w:val="00E34ED3"/>
    <w:rsid w:val="00E503E9"/>
    <w:rsid w:val="00E5267F"/>
    <w:rsid w:val="00E56592"/>
    <w:rsid w:val="00E656C1"/>
    <w:rsid w:val="00E70017"/>
    <w:rsid w:val="00E87982"/>
    <w:rsid w:val="00EA462E"/>
    <w:rsid w:val="00EB436A"/>
    <w:rsid w:val="00EE081C"/>
    <w:rsid w:val="00F57C1C"/>
    <w:rsid w:val="00F77D16"/>
    <w:rsid w:val="00F855FA"/>
    <w:rsid w:val="00FA67ED"/>
    <w:rsid w:val="00FB1504"/>
    <w:rsid w:val="00FB74AD"/>
    <w:rsid w:val="00FE6CA4"/>
    <w:rsid w:val="00FF7816"/>
    <w:rsid w:val="043A59BA"/>
    <w:rsid w:val="04645154"/>
    <w:rsid w:val="05C9208F"/>
    <w:rsid w:val="06D54419"/>
    <w:rsid w:val="0B860A64"/>
    <w:rsid w:val="0BB23B37"/>
    <w:rsid w:val="0BB5352D"/>
    <w:rsid w:val="0CC453F5"/>
    <w:rsid w:val="0DAC258E"/>
    <w:rsid w:val="0DB75AAF"/>
    <w:rsid w:val="0E092409"/>
    <w:rsid w:val="0F916C5F"/>
    <w:rsid w:val="13965434"/>
    <w:rsid w:val="182C4CAA"/>
    <w:rsid w:val="1AA15CC3"/>
    <w:rsid w:val="1BBD6193"/>
    <w:rsid w:val="1E416439"/>
    <w:rsid w:val="2093062A"/>
    <w:rsid w:val="24092C1C"/>
    <w:rsid w:val="245B0E3C"/>
    <w:rsid w:val="24B563DB"/>
    <w:rsid w:val="2588524C"/>
    <w:rsid w:val="2B071F8D"/>
    <w:rsid w:val="2D0A7640"/>
    <w:rsid w:val="38474AA3"/>
    <w:rsid w:val="3B746F0D"/>
    <w:rsid w:val="3DFA6A1F"/>
    <w:rsid w:val="40827224"/>
    <w:rsid w:val="4114607E"/>
    <w:rsid w:val="42E3326A"/>
    <w:rsid w:val="43320556"/>
    <w:rsid w:val="44267049"/>
    <w:rsid w:val="44711B23"/>
    <w:rsid w:val="47B44C35"/>
    <w:rsid w:val="493A7150"/>
    <w:rsid w:val="4B9E730E"/>
    <w:rsid w:val="523E3C81"/>
    <w:rsid w:val="524B7FD2"/>
    <w:rsid w:val="598F5F07"/>
    <w:rsid w:val="604668CF"/>
    <w:rsid w:val="66314BA7"/>
    <w:rsid w:val="66F15E9C"/>
    <w:rsid w:val="6708401C"/>
    <w:rsid w:val="6A185442"/>
    <w:rsid w:val="6D276074"/>
    <w:rsid w:val="6E9A3BCC"/>
    <w:rsid w:val="6F8F12EC"/>
    <w:rsid w:val="716F3292"/>
    <w:rsid w:val="72CD5004"/>
    <w:rsid w:val="772135B0"/>
    <w:rsid w:val="7996766A"/>
    <w:rsid w:val="7ACC7B0C"/>
    <w:rsid w:val="7ACF13A1"/>
    <w:rsid w:val="7C8A3569"/>
    <w:rsid w:val="7D757C48"/>
    <w:rsid w:val="7E1626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B2A25BB-4867-441A-97F5-F0CE2BD0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after="160" w:line="259"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uiPriority w:val="99"/>
    <w:qFormat/>
    <w:rPr>
      <w:rFonts w:ascii="Calibri" w:eastAsia="宋体" w:hAnsi="Calibri" w:cs="Times New Roman"/>
      <w:kern w:val="0"/>
      <w:sz w:val="20"/>
      <w:szCs w:val="20"/>
    </w:rPr>
  </w:style>
  <w:style w:type="paragraph" w:styleId="a5">
    <w:name w:val="Plain Text"/>
    <w:basedOn w:val="a"/>
    <w:qFormat/>
    <w:pPr>
      <w:widowControl/>
      <w:spacing w:after="200" w:line="324" w:lineRule="auto"/>
      <w:jc w:val="left"/>
    </w:pPr>
    <w:rPr>
      <w:rFonts w:ascii="宋体" w:hAnsi="Courier New"/>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4">
    <w:name w:val="正文文本 字符"/>
    <w:basedOn w:val="a0"/>
    <w:link w:val="a3"/>
    <w:uiPriority w:val="99"/>
    <w:qFormat/>
    <w:rPr>
      <w:rFonts w:ascii="Calibri" w:eastAsia="宋体" w:hAnsi="Calibri" w:cs="Times New Roman"/>
      <w:kern w:val="0"/>
      <w:sz w:val="20"/>
      <w:szCs w:val="20"/>
    </w:rPr>
  </w:style>
  <w:style w:type="paragraph" w:styleId="ac">
    <w:name w:val="No Spacing"/>
    <w:uiPriority w:val="1"/>
    <w:qFormat/>
    <w:pPr>
      <w:widowControl w:val="0"/>
      <w:spacing w:after="160" w:line="360" w:lineRule="auto"/>
      <w:jc w:val="both"/>
    </w:pPr>
    <w:rPr>
      <w:rFonts w:ascii="Times New Roman" w:eastAsia="宋体" w:hAnsi="Times New Roman" w:cs="Times New Roman"/>
      <w:kern w:val="2"/>
      <w:sz w:val="21"/>
      <w:szCs w:val="24"/>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Calibri" w:hAnsi="Calibri" w:cs="Calibri"/>
      <w:color w:val="000000"/>
      <w:sz w:val="22"/>
      <w:szCs w:val="22"/>
      <w:u w:val="none"/>
    </w:rPr>
  </w:style>
  <w:style w:type="character" w:customStyle="1" w:styleId="font81">
    <w:name w:val="font81"/>
    <w:basedOn w:val="a0"/>
    <w:qFormat/>
    <w:rPr>
      <w:rFonts w:ascii="宋体" w:eastAsia="宋体" w:hAnsi="宋体" w:cs="宋体" w:hint="eastAsia"/>
      <w:color w:val="FF0000"/>
      <w:sz w:val="22"/>
      <w:szCs w:val="22"/>
      <w:u w:val="none"/>
    </w:rPr>
  </w:style>
  <w:style w:type="paragraph" w:customStyle="1" w:styleId="Default">
    <w:name w:val="Default"/>
    <w:qFormat/>
    <w:pPr>
      <w:widowControl w:val="0"/>
      <w:autoSpaceDE w:val="0"/>
      <w:autoSpaceDN w:val="0"/>
      <w:adjustRightInd w:val="0"/>
      <w:spacing w:after="160" w:line="259" w:lineRule="auto"/>
    </w:pPr>
    <w:rPr>
      <w:rFonts w:ascii="宋体" w:eastAsia="宋体" w:hAnsi="Times New Roman" w:cs="宋体"/>
      <w:color w:val="000000"/>
      <w:sz w:val="24"/>
      <w:szCs w:val="24"/>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2413</Words>
  <Characters>13756</Characters>
  <Application>Microsoft Office Word</Application>
  <DocSecurity>0</DocSecurity>
  <Lines>114</Lines>
  <Paragraphs>32</Paragraphs>
  <ScaleCrop>false</ScaleCrop>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channing</dc:creator>
  <cp:lastModifiedBy>Administrator</cp:lastModifiedBy>
  <cp:revision>13</cp:revision>
  <cp:lastPrinted>2021-07-14T07:25:00Z</cp:lastPrinted>
  <dcterms:created xsi:type="dcterms:W3CDTF">2021-07-14T11:56:00Z</dcterms:created>
  <dcterms:modified xsi:type="dcterms:W3CDTF">2021-07-16T11:51:00Z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